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231" w:rsidRPr="00024C97" w:rsidRDefault="00E17231" w:rsidP="00E17231">
      <w:pPr>
        <w:pStyle w:val="NeniTitull"/>
        <w:rPr>
          <w:lang w:val="sq-AL"/>
        </w:rPr>
      </w:pPr>
      <w:r w:rsidRPr="00024C97">
        <w:rPr>
          <w:lang w:val="sq-AL"/>
        </w:rPr>
        <w:t>AKT NORMATIV</w:t>
      </w:r>
    </w:p>
    <w:p w:rsidR="00E17231" w:rsidRPr="00024C97" w:rsidRDefault="00E17231" w:rsidP="00E17231">
      <w:pPr>
        <w:pStyle w:val="NeniTitull"/>
        <w:rPr>
          <w:lang w:val="sq-AL"/>
        </w:rPr>
      </w:pPr>
      <w:r w:rsidRPr="00024C97">
        <w:rPr>
          <w:lang w:val="sq-AL"/>
        </w:rPr>
        <w:t>Nr. 3, datë 28.12.2015</w:t>
      </w:r>
    </w:p>
    <w:p w:rsidR="00E17231" w:rsidRPr="00024C97" w:rsidRDefault="00E17231" w:rsidP="00E17231">
      <w:pPr>
        <w:pStyle w:val="NeniTitull"/>
        <w:rPr>
          <w:sz w:val="12"/>
          <w:lang w:val="sq-AL"/>
        </w:rPr>
      </w:pPr>
    </w:p>
    <w:p w:rsidR="00E17231" w:rsidRPr="00024C97" w:rsidRDefault="00E17231" w:rsidP="00E17231">
      <w:pPr>
        <w:pStyle w:val="NeniTitull"/>
        <w:rPr>
          <w:lang w:val="sq-AL"/>
        </w:rPr>
      </w:pPr>
      <w:r w:rsidRPr="00024C97">
        <w:rPr>
          <w:lang w:val="sq-AL"/>
        </w:rPr>
        <w:t>PËR DISA NDRYSHIME NË LIGJIN NR. 160/2014, “PËR BUXHETIN E VITIT 2015”, TË NDRYSHUAR</w:t>
      </w:r>
    </w:p>
    <w:p w:rsidR="00E17231" w:rsidRPr="00024C97" w:rsidRDefault="00E17231" w:rsidP="00E17231">
      <w:pPr>
        <w:pStyle w:val="NeniTitull"/>
        <w:rPr>
          <w:sz w:val="12"/>
          <w:lang w:val="sq-AL"/>
        </w:rPr>
      </w:pPr>
    </w:p>
    <w:p w:rsidR="00E17231" w:rsidRPr="00024C97" w:rsidRDefault="00E17231" w:rsidP="00E17231">
      <w:pPr>
        <w:pStyle w:val="Paragrafi"/>
        <w:rPr>
          <w:lang w:val="sq-AL"/>
        </w:rPr>
      </w:pPr>
      <w:r w:rsidRPr="00024C97">
        <w:rPr>
          <w:lang w:val="sq-AL"/>
        </w:rPr>
        <w:t xml:space="preserve">Në mbështetje të nenit 101 të Kushtetutës, me propozimin e ministrit të Financave, Këshilli i Ministrave </w:t>
      </w:r>
    </w:p>
    <w:p w:rsidR="00E17231" w:rsidRPr="00024C97" w:rsidRDefault="00E17231" w:rsidP="00E17231">
      <w:pPr>
        <w:pStyle w:val="Paragrafi"/>
        <w:rPr>
          <w:sz w:val="10"/>
          <w:lang w:val="sq-AL"/>
        </w:rPr>
      </w:pPr>
    </w:p>
    <w:p w:rsidR="00E17231" w:rsidRPr="00024C97" w:rsidRDefault="00E17231" w:rsidP="00E17231">
      <w:pPr>
        <w:pStyle w:val="NeniNr"/>
        <w:rPr>
          <w:lang w:val="sq-AL"/>
        </w:rPr>
      </w:pPr>
      <w:r w:rsidRPr="00024C97">
        <w:rPr>
          <w:lang w:val="sq-AL"/>
        </w:rPr>
        <w:t>VENDOSI:</w:t>
      </w:r>
    </w:p>
    <w:p w:rsidR="00E17231" w:rsidRPr="00024C97" w:rsidRDefault="00E17231" w:rsidP="00E17231">
      <w:pPr>
        <w:pStyle w:val="Paragrafi"/>
        <w:rPr>
          <w:sz w:val="12"/>
          <w:lang w:val="sq-AL"/>
        </w:rPr>
      </w:pPr>
    </w:p>
    <w:p w:rsidR="00E17231" w:rsidRPr="00024C97" w:rsidRDefault="00E17231" w:rsidP="00E17231">
      <w:pPr>
        <w:pStyle w:val="Paragrafi"/>
        <w:rPr>
          <w:lang w:val="sq-AL"/>
        </w:rPr>
      </w:pPr>
      <w:r w:rsidRPr="00024C97">
        <w:rPr>
          <w:lang w:val="sq-AL"/>
        </w:rPr>
        <w:t>Në ligjin nr.</w:t>
      </w:r>
      <w:r>
        <w:rPr>
          <w:lang w:val="sq-AL"/>
        </w:rPr>
        <w:t xml:space="preserve"> </w:t>
      </w:r>
      <w:r w:rsidRPr="00024C97">
        <w:rPr>
          <w:lang w:val="sq-AL"/>
        </w:rPr>
        <w:t>160/2014, “Për buxhetin e vitit 2015”, të ndryshuar, bëhen këto ndryshime:</w:t>
      </w:r>
    </w:p>
    <w:p w:rsidR="00E17231" w:rsidRPr="00024C97" w:rsidRDefault="00E17231" w:rsidP="00E17231">
      <w:pPr>
        <w:pStyle w:val="Paragrafi"/>
        <w:rPr>
          <w:sz w:val="12"/>
          <w:lang w:val="sq-AL"/>
        </w:rPr>
      </w:pPr>
    </w:p>
    <w:p w:rsidR="00E17231" w:rsidRPr="00024C97" w:rsidRDefault="00E17231" w:rsidP="00E17231">
      <w:pPr>
        <w:pStyle w:val="NeniNr"/>
        <w:rPr>
          <w:b/>
          <w:lang w:val="sq-AL"/>
        </w:rPr>
      </w:pPr>
      <w:r w:rsidRPr="00024C97">
        <w:rPr>
          <w:b/>
          <w:lang w:val="sq-AL"/>
        </w:rPr>
        <w:t>Neni 1</w:t>
      </w:r>
    </w:p>
    <w:p w:rsidR="00E17231" w:rsidRPr="00024C97" w:rsidRDefault="00E17231" w:rsidP="00E17231">
      <w:pPr>
        <w:pStyle w:val="Paragrafi"/>
        <w:rPr>
          <w:sz w:val="12"/>
          <w:lang w:val="sq-AL"/>
        </w:rPr>
      </w:pPr>
    </w:p>
    <w:p w:rsidR="00E17231" w:rsidRPr="00024C97" w:rsidRDefault="00E17231" w:rsidP="00E17231">
      <w:pPr>
        <w:pStyle w:val="Paragrafi"/>
        <w:rPr>
          <w:lang w:val="sq-AL"/>
        </w:rPr>
      </w:pPr>
      <w:r w:rsidRPr="00024C97">
        <w:rPr>
          <w:lang w:val="sq-AL"/>
        </w:rPr>
        <w:t>Neni 4 ndryshohet, si më poshtë vijon:</w:t>
      </w:r>
    </w:p>
    <w:p w:rsidR="00E17231" w:rsidRPr="00024C97" w:rsidRDefault="00E17231" w:rsidP="00E17231">
      <w:pPr>
        <w:pStyle w:val="Paragrafi"/>
        <w:rPr>
          <w:sz w:val="12"/>
          <w:lang w:val="sq-AL"/>
        </w:rPr>
      </w:pPr>
    </w:p>
    <w:p w:rsidR="00E17231" w:rsidRPr="00024C97" w:rsidRDefault="00E17231" w:rsidP="00E17231">
      <w:pPr>
        <w:pStyle w:val="NeniNr"/>
        <w:rPr>
          <w:lang w:val="sq-AL"/>
        </w:rPr>
      </w:pPr>
      <w:r w:rsidRPr="00024C97">
        <w:rPr>
          <w:lang w:val="sq-AL"/>
        </w:rPr>
        <w:t>“Neni 4</w:t>
      </w:r>
    </w:p>
    <w:p w:rsidR="00E17231" w:rsidRPr="00024C97" w:rsidRDefault="00E17231" w:rsidP="00E17231">
      <w:pPr>
        <w:pStyle w:val="Paragrafi"/>
        <w:rPr>
          <w:sz w:val="12"/>
          <w:lang w:val="sq-AL"/>
        </w:rPr>
      </w:pPr>
    </w:p>
    <w:p w:rsidR="00E17231" w:rsidRPr="00024C97" w:rsidRDefault="00E17231" w:rsidP="00E17231">
      <w:pPr>
        <w:pStyle w:val="Paragrafi"/>
        <w:rPr>
          <w:lang w:val="sq-AL"/>
        </w:rPr>
      </w:pPr>
      <w:r w:rsidRPr="00024C97">
        <w:rPr>
          <w:lang w:val="sq-AL"/>
        </w:rPr>
        <w:t xml:space="preserve">Buxheti i sigurimeve shoqërore për vitin 2015 është: </w:t>
      </w:r>
    </w:p>
    <w:p w:rsidR="00E17231" w:rsidRPr="00024C97" w:rsidRDefault="00E17231" w:rsidP="00E17231">
      <w:pPr>
        <w:pStyle w:val="Paragrafi"/>
        <w:rPr>
          <w:sz w:val="10"/>
          <w:lang w:val="sq-AL"/>
        </w:rPr>
      </w:pPr>
      <w:r w:rsidRPr="00024C97">
        <w:rPr>
          <w:lang w:val="sq-AL"/>
        </w:rPr>
        <w:tab/>
      </w:r>
    </w:p>
    <w:p w:rsidR="00E17231" w:rsidRPr="00024C97" w:rsidRDefault="00E17231" w:rsidP="00E17231">
      <w:pPr>
        <w:pStyle w:val="Paragrafi"/>
        <w:rPr>
          <w:lang w:val="sq-AL"/>
        </w:rPr>
      </w:pPr>
      <w:r w:rsidRPr="00024C97">
        <w:rPr>
          <w:lang w:val="sq-AL"/>
        </w:rPr>
        <w:t>l. Skema e sigurimit të detyrueshëm shoqëror</w:t>
      </w:r>
    </w:p>
    <w:p w:rsidR="00E17231" w:rsidRPr="00024C97" w:rsidRDefault="00E17231" w:rsidP="00E17231">
      <w:pPr>
        <w:pStyle w:val="Paragrafi"/>
        <w:rPr>
          <w:lang w:val="sq-AL"/>
        </w:rPr>
      </w:pPr>
      <w:r w:rsidRPr="00024C97">
        <w:rPr>
          <w:lang w:val="sq-AL"/>
        </w:rPr>
        <w:t xml:space="preserve">Të ardhurat, gjithsej     </w:t>
      </w:r>
      <w:r w:rsidRPr="00024C97">
        <w:rPr>
          <w:lang w:val="sq-AL"/>
        </w:rPr>
        <w:tab/>
        <w:t xml:space="preserve"> 102 115 milionë lekë;</w:t>
      </w:r>
    </w:p>
    <w:p w:rsidR="00E17231" w:rsidRPr="00024C97" w:rsidRDefault="00E17231" w:rsidP="00E17231">
      <w:pPr>
        <w:pStyle w:val="Paragrafi"/>
        <w:rPr>
          <w:lang w:val="sq-AL"/>
        </w:rPr>
      </w:pPr>
      <w:r w:rsidRPr="00024C97">
        <w:rPr>
          <w:lang w:val="sq-AL"/>
        </w:rPr>
        <w:t>Nga të cilat: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1134"/>
        <w:gridCol w:w="1134"/>
      </w:tblGrid>
      <w:tr w:rsidR="00E17231" w:rsidRPr="00024C97" w:rsidTr="00336366">
        <w:tc>
          <w:tcPr>
            <w:tcW w:w="2518" w:type="dxa"/>
          </w:tcPr>
          <w:p w:rsidR="00E17231" w:rsidRPr="00024C97" w:rsidRDefault="00E17231" w:rsidP="00336366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024C97">
              <w:rPr>
                <w:sz w:val="18"/>
                <w:szCs w:val="18"/>
                <w:lang w:val="sq-AL"/>
              </w:rPr>
              <w:tab/>
              <w:t>- kontributet</w:t>
            </w:r>
          </w:p>
        </w:tc>
        <w:tc>
          <w:tcPr>
            <w:tcW w:w="1134" w:type="dxa"/>
          </w:tcPr>
          <w:p w:rsidR="00E17231" w:rsidRPr="00024C97" w:rsidRDefault="00E17231" w:rsidP="00336366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024C97">
              <w:rPr>
                <w:sz w:val="18"/>
                <w:szCs w:val="18"/>
                <w:lang w:val="sq-AL"/>
              </w:rPr>
              <w:t>59 118</w:t>
            </w:r>
          </w:p>
        </w:tc>
        <w:tc>
          <w:tcPr>
            <w:tcW w:w="1134" w:type="dxa"/>
          </w:tcPr>
          <w:p w:rsidR="00E17231" w:rsidRPr="00024C97" w:rsidRDefault="00E17231" w:rsidP="00336366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024C97">
              <w:rPr>
                <w:sz w:val="18"/>
                <w:szCs w:val="18"/>
                <w:lang w:val="sq-AL"/>
              </w:rPr>
              <w:t>milionë lekë;</w:t>
            </w:r>
          </w:p>
        </w:tc>
      </w:tr>
      <w:tr w:rsidR="00E17231" w:rsidRPr="00024C97" w:rsidTr="00336366">
        <w:tc>
          <w:tcPr>
            <w:tcW w:w="2518" w:type="dxa"/>
          </w:tcPr>
          <w:p w:rsidR="00E17231" w:rsidRPr="00024C97" w:rsidRDefault="00E17231" w:rsidP="00336366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024C97">
              <w:rPr>
                <w:sz w:val="18"/>
                <w:szCs w:val="18"/>
                <w:lang w:val="sq-AL"/>
              </w:rPr>
              <w:t>- transferimet nga buxheti i shtetit</w:t>
            </w:r>
          </w:p>
        </w:tc>
        <w:tc>
          <w:tcPr>
            <w:tcW w:w="1134" w:type="dxa"/>
          </w:tcPr>
          <w:p w:rsidR="00E17231" w:rsidRPr="00024C97" w:rsidRDefault="00E17231" w:rsidP="00336366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024C97">
              <w:rPr>
                <w:sz w:val="18"/>
                <w:szCs w:val="18"/>
                <w:lang w:val="sq-AL"/>
              </w:rPr>
              <w:t>35 822</w:t>
            </w:r>
          </w:p>
        </w:tc>
        <w:tc>
          <w:tcPr>
            <w:tcW w:w="1134" w:type="dxa"/>
          </w:tcPr>
          <w:p w:rsidR="00E17231" w:rsidRPr="00024C97" w:rsidRDefault="00E17231" w:rsidP="00336366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024C97">
              <w:rPr>
                <w:sz w:val="18"/>
                <w:szCs w:val="18"/>
                <w:lang w:val="sq-AL"/>
              </w:rPr>
              <w:t>milionë lekë;</w:t>
            </w:r>
          </w:p>
        </w:tc>
      </w:tr>
      <w:tr w:rsidR="00E17231" w:rsidRPr="00024C97" w:rsidTr="00336366">
        <w:tc>
          <w:tcPr>
            <w:tcW w:w="2518" w:type="dxa"/>
          </w:tcPr>
          <w:p w:rsidR="00E17231" w:rsidRPr="00024C97" w:rsidRDefault="00E17231" w:rsidP="00336366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024C97">
              <w:rPr>
                <w:sz w:val="18"/>
                <w:szCs w:val="18"/>
                <w:lang w:val="sq-AL"/>
              </w:rPr>
              <w:t>- përdorimi i gjendjes nga viti 2014</w:t>
            </w:r>
          </w:p>
        </w:tc>
        <w:tc>
          <w:tcPr>
            <w:tcW w:w="1134" w:type="dxa"/>
          </w:tcPr>
          <w:p w:rsidR="00E17231" w:rsidRPr="00024C97" w:rsidRDefault="00E17231" w:rsidP="00336366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024C97">
              <w:rPr>
                <w:sz w:val="18"/>
                <w:szCs w:val="18"/>
                <w:lang w:val="sq-AL"/>
              </w:rPr>
              <w:t>6 000</w:t>
            </w:r>
          </w:p>
        </w:tc>
        <w:tc>
          <w:tcPr>
            <w:tcW w:w="1134" w:type="dxa"/>
          </w:tcPr>
          <w:p w:rsidR="00E17231" w:rsidRPr="00024C97" w:rsidRDefault="00E17231" w:rsidP="00336366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024C97">
              <w:rPr>
                <w:sz w:val="18"/>
                <w:szCs w:val="18"/>
                <w:lang w:val="sq-AL"/>
              </w:rPr>
              <w:t>milionë lekë;</w:t>
            </w:r>
          </w:p>
        </w:tc>
      </w:tr>
      <w:tr w:rsidR="00E17231" w:rsidRPr="00024C97" w:rsidTr="00336366">
        <w:tc>
          <w:tcPr>
            <w:tcW w:w="2518" w:type="dxa"/>
          </w:tcPr>
          <w:p w:rsidR="00E17231" w:rsidRPr="00024C97" w:rsidRDefault="00E17231" w:rsidP="00336366">
            <w:pPr>
              <w:pStyle w:val="Paragrafi"/>
              <w:ind w:firstLine="0"/>
              <w:jc w:val="left"/>
              <w:rPr>
                <w:spacing w:val="-4"/>
                <w:sz w:val="18"/>
                <w:szCs w:val="18"/>
                <w:lang w:val="sq-AL"/>
              </w:rPr>
            </w:pPr>
            <w:r w:rsidRPr="00024C97">
              <w:rPr>
                <w:spacing w:val="-4"/>
                <w:sz w:val="18"/>
                <w:szCs w:val="18"/>
                <w:lang w:val="sq-AL"/>
              </w:rPr>
              <w:t xml:space="preserve"> - transferim për shpërblime të  pensionistëve   </w:t>
            </w:r>
            <w:r w:rsidRPr="00024C97">
              <w:rPr>
                <w:spacing w:val="-4"/>
                <w:sz w:val="18"/>
                <w:szCs w:val="18"/>
                <w:lang w:val="sq-AL"/>
              </w:rPr>
              <w:tab/>
            </w:r>
            <w:r w:rsidRPr="00024C97">
              <w:rPr>
                <w:spacing w:val="-4"/>
                <w:sz w:val="18"/>
                <w:szCs w:val="18"/>
                <w:lang w:val="sq-AL"/>
              </w:rPr>
              <w:tab/>
            </w:r>
            <w:r w:rsidRPr="00024C97">
              <w:rPr>
                <w:spacing w:val="-4"/>
                <w:sz w:val="18"/>
                <w:szCs w:val="18"/>
                <w:lang w:val="sq-AL"/>
              </w:rPr>
              <w:tab/>
              <w:t xml:space="preserve">  </w:t>
            </w:r>
          </w:p>
        </w:tc>
        <w:tc>
          <w:tcPr>
            <w:tcW w:w="1134" w:type="dxa"/>
          </w:tcPr>
          <w:p w:rsidR="00E17231" w:rsidRPr="00024C97" w:rsidRDefault="00E17231" w:rsidP="00336366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024C97">
              <w:rPr>
                <w:sz w:val="18"/>
                <w:szCs w:val="18"/>
                <w:lang w:val="sq-AL"/>
              </w:rPr>
              <w:t>1 175</w:t>
            </w:r>
          </w:p>
        </w:tc>
        <w:tc>
          <w:tcPr>
            <w:tcW w:w="1134" w:type="dxa"/>
          </w:tcPr>
          <w:p w:rsidR="00E17231" w:rsidRPr="00024C97" w:rsidRDefault="00E17231" w:rsidP="00336366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024C97">
              <w:rPr>
                <w:sz w:val="18"/>
                <w:szCs w:val="18"/>
                <w:lang w:val="sq-AL"/>
              </w:rPr>
              <w:t>milionë lekë;</w:t>
            </w:r>
          </w:p>
        </w:tc>
      </w:tr>
      <w:tr w:rsidR="00E17231" w:rsidRPr="00024C97" w:rsidTr="00336366">
        <w:tc>
          <w:tcPr>
            <w:tcW w:w="2518" w:type="dxa"/>
          </w:tcPr>
          <w:p w:rsidR="00E17231" w:rsidRPr="00024C97" w:rsidRDefault="00E17231" w:rsidP="00336366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024C97">
              <w:rPr>
                <w:sz w:val="18"/>
                <w:szCs w:val="18"/>
                <w:lang w:val="sq-AL"/>
              </w:rPr>
              <w:t>Shpenzimet</w:t>
            </w:r>
          </w:p>
        </w:tc>
        <w:tc>
          <w:tcPr>
            <w:tcW w:w="1134" w:type="dxa"/>
          </w:tcPr>
          <w:p w:rsidR="00E17231" w:rsidRPr="00024C97" w:rsidRDefault="00E17231" w:rsidP="00336366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024C97">
              <w:rPr>
                <w:sz w:val="18"/>
                <w:szCs w:val="18"/>
                <w:lang w:val="sq-AL"/>
              </w:rPr>
              <w:t>102 115</w:t>
            </w:r>
          </w:p>
        </w:tc>
        <w:tc>
          <w:tcPr>
            <w:tcW w:w="1134" w:type="dxa"/>
          </w:tcPr>
          <w:p w:rsidR="00E17231" w:rsidRPr="00024C97" w:rsidRDefault="00E17231" w:rsidP="00336366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024C97">
              <w:rPr>
                <w:sz w:val="18"/>
                <w:szCs w:val="18"/>
                <w:lang w:val="sq-AL"/>
              </w:rPr>
              <w:t>milionë lekë.</w:t>
            </w:r>
          </w:p>
        </w:tc>
      </w:tr>
    </w:tbl>
    <w:p w:rsidR="00E17231" w:rsidRPr="00024C97" w:rsidRDefault="00E17231" w:rsidP="00E17231">
      <w:pPr>
        <w:pStyle w:val="Paragrafi"/>
        <w:rPr>
          <w:spacing w:val="-4"/>
          <w:lang w:val="sq-AL"/>
        </w:rPr>
      </w:pPr>
      <w:r w:rsidRPr="00024C97">
        <w:rPr>
          <w:spacing w:val="-4"/>
          <w:lang w:val="sq-AL"/>
        </w:rPr>
        <w:t>Paga minimale, për efekt të pagesës së kontributit të sigurimeve shoqërore dhe shënde-tësore, përcaktohet nga Këshilli i Ministrave dhe ndryshon sa herë që rriten pagat dhe pensionet. Këshilli i Ministrave përcakton masën e kontributit për personat e vetëpunësuar në bujqësi</w:t>
      </w:r>
      <w:r>
        <w:rPr>
          <w:spacing w:val="-4"/>
          <w:lang w:val="sq-AL"/>
        </w:rPr>
        <w:t>,</w:t>
      </w:r>
      <w:r w:rsidRPr="00024C97">
        <w:rPr>
          <w:spacing w:val="-4"/>
          <w:lang w:val="sq-AL"/>
        </w:rPr>
        <w:t xml:space="preserve"> si dhe për kategoritë e veçanta të personave të vetëpunësuar</w:t>
      </w:r>
      <w:r>
        <w:rPr>
          <w:spacing w:val="-4"/>
          <w:lang w:val="sq-AL"/>
        </w:rPr>
        <w:t>,</w:t>
      </w:r>
      <w:r w:rsidRPr="00024C97">
        <w:rPr>
          <w:spacing w:val="-4"/>
          <w:lang w:val="sq-AL"/>
        </w:rPr>
        <w:t xml:space="preserve"> duke mbuluar nga buxheti i shtetit diferencën midis këtyre kontributeve me masën e kontributit të përcaktuar për personat e vetëpunësuar në qytet. Për vitin 2015, teprica ndërmjet të ardhurave dhe shpenzimeve sipas degëve të sigurimit shoqëror dhe programeve të tjera të veçanta e suplementare përdoret për mbulimin e deficitit të degës së pensioneve.</w:t>
      </w:r>
    </w:p>
    <w:p w:rsidR="00E17231" w:rsidRPr="00024C97" w:rsidRDefault="00E17231" w:rsidP="00E17231">
      <w:pPr>
        <w:pStyle w:val="Paragrafi"/>
        <w:rPr>
          <w:spacing w:val="-4"/>
          <w:lang w:val="sq-AL"/>
        </w:rPr>
      </w:pPr>
      <w:r w:rsidRPr="00024C97">
        <w:rPr>
          <w:spacing w:val="-4"/>
          <w:lang w:val="sq-AL"/>
        </w:rPr>
        <w:tab/>
        <w:t xml:space="preserve">2. Skema e sigurimit suplementar </w:t>
      </w:r>
    </w:p>
    <w:p w:rsidR="00E17231" w:rsidRPr="00024C97" w:rsidRDefault="00E17231" w:rsidP="00E17231">
      <w:pPr>
        <w:pStyle w:val="Paragrafi"/>
        <w:rPr>
          <w:spacing w:val="-4"/>
          <w:lang w:val="sq-AL"/>
        </w:rPr>
      </w:pPr>
      <w:r w:rsidRPr="00024C97">
        <w:rPr>
          <w:spacing w:val="-4"/>
          <w:lang w:val="sq-AL"/>
        </w:rPr>
        <w:t xml:space="preserve">Të ardhurat, gjithsej </w:t>
      </w:r>
      <w:r w:rsidRPr="00024C97">
        <w:rPr>
          <w:spacing w:val="-4"/>
          <w:lang w:val="sq-AL"/>
        </w:rPr>
        <w:tab/>
      </w:r>
      <w:r w:rsidRPr="00024C97">
        <w:rPr>
          <w:spacing w:val="-4"/>
          <w:lang w:val="sq-AL"/>
        </w:rPr>
        <w:tab/>
        <w:t xml:space="preserve"> 5 571 milionë lekë;</w:t>
      </w:r>
    </w:p>
    <w:p w:rsidR="00E17231" w:rsidRPr="00024C97" w:rsidRDefault="00E17231" w:rsidP="00E17231">
      <w:pPr>
        <w:pStyle w:val="Paragrafi"/>
        <w:rPr>
          <w:spacing w:val="-4"/>
          <w:lang w:val="sq-AL"/>
        </w:rPr>
      </w:pPr>
      <w:r w:rsidRPr="00024C97">
        <w:rPr>
          <w:spacing w:val="-4"/>
          <w:lang w:val="sq-AL"/>
        </w:rPr>
        <w:tab/>
        <w:t>Nga të cilat:</w:t>
      </w:r>
    </w:p>
    <w:tbl>
      <w:tblPr>
        <w:tblStyle w:val="TableGrid"/>
        <w:tblW w:w="0" w:type="auto"/>
        <w:tblInd w:w="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51"/>
        <w:gridCol w:w="1134"/>
      </w:tblGrid>
      <w:tr w:rsidR="00E17231" w:rsidRPr="00024C97" w:rsidTr="00336366">
        <w:tc>
          <w:tcPr>
            <w:tcW w:w="2376" w:type="dxa"/>
          </w:tcPr>
          <w:p w:rsidR="00E17231" w:rsidRPr="00024C97" w:rsidRDefault="00E17231" w:rsidP="00336366">
            <w:pPr>
              <w:pStyle w:val="Paragrafi"/>
              <w:ind w:firstLine="0"/>
              <w:jc w:val="left"/>
              <w:rPr>
                <w:spacing w:val="-4"/>
                <w:sz w:val="18"/>
                <w:szCs w:val="18"/>
                <w:lang w:val="sq-AL"/>
              </w:rPr>
            </w:pPr>
            <w:r w:rsidRPr="00024C97">
              <w:rPr>
                <w:spacing w:val="-4"/>
                <w:sz w:val="18"/>
                <w:szCs w:val="18"/>
                <w:lang w:val="sq-AL"/>
              </w:rPr>
              <w:t>-  kontributet</w:t>
            </w:r>
          </w:p>
        </w:tc>
        <w:tc>
          <w:tcPr>
            <w:tcW w:w="851" w:type="dxa"/>
          </w:tcPr>
          <w:p w:rsidR="00E17231" w:rsidRPr="00024C97" w:rsidRDefault="00E17231" w:rsidP="00336366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  <w:r w:rsidRPr="00024C97">
              <w:rPr>
                <w:spacing w:val="-4"/>
                <w:sz w:val="18"/>
                <w:szCs w:val="18"/>
                <w:lang w:val="sq-AL"/>
              </w:rPr>
              <w:t>770</w:t>
            </w:r>
          </w:p>
        </w:tc>
        <w:tc>
          <w:tcPr>
            <w:tcW w:w="1134" w:type="dxa"/>
          </w:tcPr>
          <w:p w:rsidR="00E17231" w:rsidRPr="00024C97" w:rsidRDefault="00E17231" w:rsidP="00336366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024C97">
              <w:rPr>
                <w:spacing w:val="-4"/>
                <w:sz w:val="18"/>
                <w:szCs w:val="18"/>
                <w:lang w:val="sq-AL"/>
              </w:rPr>
              <w:t>milionë lekë;</w:t>
            </w:r>
          </w:p>
        </w:tc>
      </w:tr>
      <w:tr w:rsidR="00E17231" w:rsidRPr="00024C97" w:rsidTr="00336366">
        <w:tc>
          <w:tcPr>
            <w:tcW w:w="2376" w:type="dxa"/>
          </w:tcPr>
          <w:p w:rsidR="00E17231" w:rsidRPr="00024C97" w:rsidRDefault="00E17231" w:rsidP="00336366">
            <w:pPr>
              <w:pStyle w:val="Paragrafi"/>
              <w:ind w:firstLine="0"/>
              <w:jc w:val="left"/>
              <w:rPr>
                <w:spacing w:val="-4"/>
                <w:sz w:val="18"/>
                <w:szCs w:val="18"/>
                <w:lang w:val="sq-AL"/>
              </w:rPr>
            </w:pPr>
            <w:r w:rsidRPr="00024C97">
              <w:rPr>
                <w:spacing w:val="-4"/>
                <w:sz w:val="18"/>
                <w:szCs w:val="18"/>
                <w:lang w:val="sq-AL"/>
              </w:rPr>
              <w:t>-  transferimet nga buxheti i shtetit</w:t>
            </w:r>
          </w:p>
        </w:tc>
        <w:tc>
          <w:tcPr>
            <w:tcW w:w="851" w:type="dxa"/>
          </w:tcPr>
          <w:p w:rsidR="00E17231" w:rsidRPr="00024C97" w:rsidRDefault="00E17231" w:rsidP="00336366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  <w:r w:rsidRPr="00024C97">
              <w:rPr>
                <w:spacing w:val="-4"/>
                <w:sz w:val="18"/>
                <w:szCs w:val="18"/>
                <w:lang w:val="sq-AL"/>
              </w:rPr>
              <w:t>4 738</w:t>
            </w:r>
          </w:p>
        </w:tc>
        <w:tc>
          <w:tcPr>
            <w:tcW w:w="1134" w:type="dxa"/>
          </w:tcPr>
          <w:p w:rsidR="00E17231" w:rsidRPr="00024C97" w:rsidRDefault="00E17231" w:rsidP="00336366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024C97">
              <w:rPr>
                <w:spacing w:val="-4"/>
                <w:sz w:val="18"/>
                <w:szCs w:val="18"/>
                <w:lang w:val="sq-AL"/>
              </w:rPr>
              <w:t>milionë lekë;</w:t>
            </w:r>
          </w:p>
        </w:tc>
      </w:tr>
      <w:tr w:rsidR="00E17231" w:rsidRPr="00024C97" w:rsidTr="00336366">
        <w:tc>
          <w:tcPr>
            <w:tcW w:w="2376" w:type="dxa"/>
          </w:tcPr>
          <w:p w:rsidR="00E17231" w:rsidRPr="00024C97" w:rsidRDefault="00E17231" w:rsidP="00336366">
            <w:pPr>
              <w:pStyle w:val="Paragrafi"/>
              <w:ind w:firstLine="0"/>
              <w:jc w:val="left"/>
              <w:rPr>
                <w:spacing w:val="-4"/>
                <w:sz w:val="18"/>
                <w:szCs w:val="18"/>
                <w:lang w:val="sq-AL"/>
              </w:rPr>
            </w:pPr>
            <w:r w:rsidRPr="00024C97">
              <w:rPr>
                <w:spacing w:val="-4"/>
                <w:sz w:val="18"/>
                <w:szCs w:val="18"/>
                <w:lang w:val="sq-AL"/>
              </w:rPr>
              <w:t xml:space="preserve">-  transferim për shpërblime të </w:t>
            </w:r>
          </w:p>
          <w:p w:rsidR="00E17231" w:rsidRPr="00024C97" w:rsidRDefault="00E17231" w:rsidP="00336366">
            <w:pPr>
              <w:pStyle w:val="Paragrafi"/>
              <w:ind w:left="282" w:hanging="282"/>
              <w:jc w:val="left"/>
              <w:rPr>
                <w:spacing w:val="-4"/>
                <w:sz w:val="18"/>
                <w:szCs w:val="18"/>
                <w:lang w:val="sq-AL"/>
              </w:rPr>
            </w:pPr>
            <w:r w:rsidRPr="00024C97">
              <w:rPr>
                <w:spacing w:val="-4"/>
                <w:sz w:val="18"/>
                <w:szCs w:val="18"/>
                <w:lang w:val="sq-AL"/>
              </w:rPr>
              <w:t xml:space="preserve">   pensionistëve   </w:t>
            </w:r>
          </w:p>
        </w:tc>
        <w:tc>
          <w:tcPr>
            <w:tcW w:w="851" w:type="dxa"/>
          </w:tcPr>
          <w:p w:rsidR="00E17231" w:rsidRPr="00024C97" w:rsidRDefault="00E17231" w:rsidP="00336366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  <w:r w:rsidRPr="00024C97">
              <w:rPr>
                <w:spacing w:val="-4"/>
                <w:sz w:val="18"/>
                <w:szCs w:val="18"/>
                <w:lang w:val="sq-AL"/>
              </w:rPr>
              <w:t>63</w:t>
            </w:r>
          </w:p>
        </w:tc>
        <w:tc>
          <w:tcPr>
            <w:tcW w:w="1134" w:type="dxa"/>
          </w:tcPr>
          <w:p w:rsidR="00E17231" w:rsidRPr="00024C97" w:rsidRDefault="00E17231" w:rsidP="00336366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024C97">
              <w:rPr>
                <w:spacing w:val="-4"/>
                <w:sz w:val="18"/>
                <w:szCs w:val="18"/>
                <w:lang w:val="sq-AL"/>
              </w:rPr>
              <w:t>milionë lekë;</w:t>
            </w:r>
          </w:p>
        </w:tc>
      </w:tr>
      <w:tr w:rsidR="00E17231" w:rsidRPr="00024C97" w:rsidTr="00336366">
        <w:tc>
          <w:tcPr>
            <w:tcW w:w="2376" w:type="dxa"/>
          </w:tcPr>
          <w:p w:rsidR="00E17231" w:rsidRPr="00024C97" w:rsidRDefault="00E17231" w:rsidP="00336366">
            <w:pPr>
              <w:pStyle w:val="Paragrafi"/>
              <w:ind w:firstLine="0"/>
              <w:jc w:val="left"/>
              <w:rPr>
                <w:spacing w:val="-4"/>
                <w:sz w:val="18"/>
                <w:szCs w:val="18"/>
                <w:lang w:val="sq-AL"/>
              </w:rPr>
            </w:pPr>
            <w:r w:rsidRPr="00024C97">
              <w:rPr>
                <w:spacing w:val="-4"/>
                <w:sz w:val="18"/>
                <w:szCs w:val="18"/>
                <w:lang w:val="sq-AL"/>
              </w:rPr>
              <w:t>Shpenzimet</w:t>
            </w:r>
            <w:r w:rsidRPr="00024C97">
              <w:rPr>
                <w:spacing w:val="-4"/>
                <w:sz w:val="18"/>
                <w:szCs w:val="18"/>
                <w:lang w:val="sq-AL"/>
              </w:rPr>
              <w:tab/>
            </w:r>
            <w:r w:rsidRPr="00024C97">
              <w:rPr>
                <w:spacing w:val="-4"/>
                <w:sz w:val="18"/>
                <w:szCs w:val="18"/>
                <w:lang w:val="sq-AL"/>
              </w:rPr>
              <w:tab/>
            </w:r>
            <w:r w:rsidRPr="00024C97">
              <w:rPr>
                <w:spacing w:val="-4"/>
                <w:sz w:val="18"/>
                <w:szCs w:val="18"/>
                <w:lang w:val="sq-AL"/>
              </w:rPr>
              <w:tab/>
            </w:r>
            <w:r w:rsidRPr="00024C97">
              <w:rPr>
                <w:spacing w:val="-4"/>
                <w:sz w:val="18"/>
                <w:szCs w:val="18"/>
                <w:lang w:val="sq-AL"/>
              </w:rPr>
              <w:tab/>
            </w:r>
          </w:p>
        </w:tc>
        <w:tc>
          <w:tcPr>
            <w:tcW w:w="851" w:type="dxa"/>
          </w:tcPr>
          <w:p w:rsidR="00E17231" w:rsidRPr="00024C97" w:rsidRDefault="00E17231" w:rsidP="00336366">
            <w:pPr>
              <w:pStyle w:val="Paragrafi"/>
              <w:ind w:firstLine="0"/>
              <w:jc w:val="right"/>
              <w:rPr>
                <w:spacing w:val="-4"/>
                <w:sz w:val="18"/>
                <w:szCs w:val="18"/>
                <w:lang w:val="sq-AL"/>
              </w:rPr>
            </w:pPr>
            <w:r w:rsidRPr="00024C97">
              <w:rPr>
                <w:spacing w:val="-4"/>
                <w:sz w:val="18"/>
                <w:szCs w:val="18"/>
                <w:lang w:val="sq-AL"/>
              </w:rPr>
              <w:t>5 571</w:t>
            </w:r>
          </w:p>
        </w:tc>
        <w:tc>
          <w:tcPr>
            <w:tcW w:w="1134" w:type="dxa"/>
          </w:tcPr>
          <w:p w:rsidR="00E17231" w:rsidRPr="00024C97" w:rsidRDefault="00E17231" w:rsidP="00336366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024C97">
              <w:rPr>
                <w:spacing w:val="-4"/>
                <w:sz w:val="18"/>
                <w:szCs w:val="18"/>
                <w:lang w:val="sq-AL"/>
              </w:rPr>
              <w:t>milionë lekë.</w:t>
            </w:r>
          </w:p>
        </w:tc>
      </w:tr>
    </w:tbl>
    <w:p w:rsidR="00E17231" w:rsidRPr="00024C97" w:rsidRDefault="00E17231" w:rsidP="00E17231">
      <w:pPr>
        <w:pStyle w:val="Paragrafi"/>
        <w:rPr>
          <w:spacing w:val="-4"/>
          <w:lang w:val="sq-AL"/>
        </w:rPr>
      </w:pPr>
      <w:r w:rsidRPr="00024C97">
        <w:rPr>
          <w:spacing w:val="-4"/>
          <w:lang w:val="sq-AL"/>
        </w:rPr>
        <w:t>Shpenzimet administrative, si pjesë e shpenzimeve totale për skemën e sigurimeve shoqërore, janë jo më shumë se 2 044 milionë lekë dhe ndahen sipas skemave në proporcion me shpenzimet e drejtpërdrejta.”.</w:t>
      </w:r>
    </w:p>
    <w:p w:rsidR="00E17231" w:rsidRPr="00024C97" w:rsidRDefault="00E17231" w:rsidP="00E17231">
      <w:pPr>
        <w:pStyle w:val="Paragrafi"/>
        <w:rPr>
          <w:spacing w:val="-4"/>
          <w:sz w:val="14"/>
          <w:lang w:val="sq-AL"/>
        </w:rPr>
      </w:pPr>
    </w:p>
    <w:p w:rsidR="00E17231" w:rsidRPr="00024C97" w:rsidRDefault="00E17231" w:rsidP="00E17231">
      <w:pPr>
        <w:pStyle w:val="NeniNr"/>
        <w:rPr>
          <w:spacing w:val="-4"/>
          <w:lang w:val="sq-AL"/>
        </w:rPr>
      </w:pPr>
      <w:r w:rsidRPr="00024C97">
        <w:rPr>
          <w:spacing w:val="-4"/>
          <w:lang w:val="sq-AL"/>
        </w:rPr>
        <w:t>Neni 2</w:t>
      </w:r>
    </w:p>
    <w:p w:rsidR="00E17231" w:rsidRPr="00024C97" w:rsidRDefault="00E17231" w:rsidP="00E17231">
      <w:pPr>
        <w:pStyle w:val="Paragrafi"/>
        <w:rPr>
          <w:spacing w:val="-4"/>
          <w:sz w:val="14"/>
          <w:lang w:val="sq-AL"/>
        </w:rPr>
      </w:pPr>
    </w:p>
    <w:p w:rsidR="00E17231" w:rsidRPr="00024C97" w:rsidRDefault="00E17231" w:rsidP="00E17231">
      <w:pPr>
        <w:pStyle w:val="Paragrafi"/>
        <w:rPr>
          <w:spacing w:val="-4"/>
          <w:lang w:val="sq-AL"/>
        </w:rPr>
      </w:pPr>
      <w:r w:rsidRPr="00024C97">
        <w:rPr>
          <w:spacing w:val="-4"/>
          <w:lang w:val="sq-AL"/>
        </w:rPr>
        <w:t>Në nenin 10 bëhen këto ndryshime:</w:t>
      </w:r>
    </w:p>
    <w:p w:rsidR="00E17231" w:rsidRPr="00024C97" w:rsidRDefault="00E17231" w:rsidP="00E1723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a) </w:t>
      </w:r>
      <w:r w:rsidRPr="00024C97">
        <w:rPr>
          <w:spacing w:val="-4"/>
          <w:lang w:val="sq-AL"/>
        </w:rPr>
        <w:t>Shpenzimet sipas grupeve kryesore ndryshojnë:</w:t>
      </w:r>
    </w:p>
    <w:p w:rsidR="00E17231" w:rsidRPr="00024C97" w:rsidRDefault="00E17231" w:rsidP="00E17231">
      <w:pPr>
        <w:pStyle w:val="Paragrafi"/>
        <w:rPr>
          <w:spacing w:val="-4"/>
          <w:lang w:val="sq-AL"/>
        </w:rPr>
      </w:pPr>
      <w:r w:rsidRPr="00024C97">
        <w:rPr>
          <w:spacing w:val="-4"/>
          <w:lang w:val="sq-AL"/>
        </w:rPr>
        <w:t>“Shpenzimet e buxhetit qendror  bëhen  344 733   milionë lekë”;</w:t>
      </w:r>
    </w:p>
    <w:p w:rsidR="00E17231" w:rsidRPr="00024C97" w:rsidRDefault="00E17231" w:rsidP="00E17231">
      <w:pPr>
        <w:pStyle w:val="Paragrafi"/>
        <w:rPr>
          <w:spacing w:val="-4"/>
          <w:lang w:val="sq-AL"/>
        </w:rPr>
      </w:pPr>
      <w:r w:rsidRPr="00024C97">
        <w:rPr>
          <w:spacing w:val="-4"/>
          <w:lang w:val="sq-AL"/>
        </w:rPr>
        <w:t>“Huadhënia për energjinë bëhet 2 000 milionë lekë”, dhe shtohen fjalët: “... nga e cila 1 000 milion</w:t>
      </w:r>
      <w:r>
        <w:rPr>
          <w:spacing w:val="-4"/>
          <w:lang w:val="sq-AL"/>
        </w:rPr>
        <w:t>ë</w:t>
      </w:r>
      <w:r w:rsidRPr="00024C97">
        <w:rPr>
          <w:spacing w:val="-4"/>
          <w:lang w:val="sq-AL"/>
        </w:rPr>
        <w:t xml:space="preserve"> lekë jepet hua në formën e transfertës.”.</w:t>
      </w:r>
    </w:p>
    <w:p w:rsidR="00E17231" w:rsidRPr="00024C97" w:rsidRDefault="00E17231" w:rsidP="00E17231">
      <w:pPr>
        <w:pStyle w:val="Paragrafi"/>
        <w:rPr>
          <w:spacing w:val="-4"/>
          <w:lang w:val="sq-AL"/>
        </w:rPr>
      </w:pPr>
      <w:r w:rsidRPr="00024C97">
        <w:rPr>
          <w:spacing w:val="-4"/>
          <w:lang w:val="sq-AL"/>
        </w:rPr>
        <w:t>b) Tabela nr.</w:t>
      </w:r>
      <w:r>
        <w:rPr>
          <w:spacing w:val="-4"/>
          <w:lang w:val="sq-AL"/>
        </w:rPr>
        <w:t xml:space="preserve"> </w:t>
      </w:r>
      <w:r w:rsidRPr="00024C97">
        <w:rPr>
          <w:spacing w:val="-4"/>
          <w:lang w:val="sq-AL"/>
        </w:rPr>
        <w:t>1, e përmendur në këtë nen, zëvendësohet me tabelën me të njëjtin numër që i bashkëlidhet këtij akti.</w:t>
      </w:r>
    </w:p>
    <w:p w:rsidR="00E17231" w:rsidRPr="00024C97" w:rsidRDefault="00E17231" w:rsidP="00E17231">
      <w:pPr>
        <w:pStyle w:val="Paragrafi"/>
        <w:rPr>
          <w:spacing w:val="-4"/>
          <w:sz w:val="12"/>
          <w:lang w:val="sq-AL"/>
        </w:rPr>
      </w:pPr>
    </w:p>
    <w:p w:rsidR="00E17231" w:rsidRPr="00024C97" w:rsidRDefault="00E17231" w:rsidP="00E17231">
      <w:pPr>
        <w:pStyle w:val="NeniNr"/>
        <w:rPr>
          <w:spacing w:val="-4"/>
          <w:lang w:val="sq-AL"/>
        </w:rPr>
      </w:pPr>
      <w:r w:rsidRPr="00024C97">
        <w:rPr>
          <w:spacing w:val="-4"/>
          <w:lang w:val="sq-AL"/>
        </w:rPr>
        <w:t>Neni 3</w:t>
      </w:r>
    </w:p>
    <w:p w:rsidR="00E17231" w:rsidRPr="00024C97" w:rsidRDefault="00E17231" w:rsidP="00E17231">
      <w:pPr>
        <w:pStyle w:val="Paragrafi"/>
        <w:rPr>
          <w:spacing w:val="-4"/>
          <w:sz w:val="12"/>
          <w:lang w:val="sq-AL"/>
        </w:rPr>
      </w:pPr>
    </w:p>
    <w:p w:rsidR="00E17231" w:rsidRPr="00024C97" w:rsidRDefault="00E17231" w:rsidP="00E17231">
      <w:pPr>
        <w:pStyle w:val="Paragrafi"/>
        <w:rPr>
          <w:spacing w:val="-4"/>
          <w:lang w:val="sq-AL"/>
        </w:rPr>
      </w:pPr>
      <w:r w:rsidRPr="00024C97">
        <w:rPr>
          <w:spacing w:val="-4"/>
          <w:lang w:val="sq-AL"/>
        </w:rPr>
        <w:t xml:space="preserve">Ky akt normativ hyn në fuqi menjëherë dhe botohet në Fletoren Zyrtare. </w:t>
      </w:r>
    </w:p>
    <w:p w:rsidR="00E17231" w:rsidRPr="00024C97" w:rsidRDefault="00E17231" w:rsidP="00E17231">
      <w:pPr>
        <w:pStyle w:val="Paragrafi"/>
        <w:rPr>
          <w:spacing w:val="-4"/>
          <w:sz w:val="12"/>
          <w:lang w:val="sq-AL"/>
        </w:rPr>
      </w:pPr>
    </w:p>
    <w:p w:rsidR="00E17231" w:rsidRPr="00024C97" w:rsidRDefault="00E17231" w:rsidP="00E17231">
      <w:pPr>
        <w:pStyle w:val="Paragrafi"/>
        <w:jc w:val="right"/>
        <w:rPr>
          <w:spacing w:val="-4"/>
          <w:lang w:val="sq-AL"/>
        </w:rPr>
      </w:pPr>
      <w:r w:rsidRPr="00024C97">
        <w:rPr>
          <w:spacing w:val="-4"/>
          <w:lang w:val="sq-AL"/>
        </w:rPr>
        <w:t>KRYEMINISTRI</w:t>
      </w:r>
    </w:p>
    <w:p w:rsidR="00E17231" w:rsidRPr="00024C97" w:rsidRDefault="00E17231" w:rsidP="00E17231">
      <w:pPr>
        <w:pStyle w:val="Paragrafi"/>
        <w:jc w:val="right"/>
        <w:rPr>
          <w:b/>
          <w:lang w:val="sq-AL"/>
        </w:rPr>
      </w:pPr>
      <w:r w:rsidRPr="00024C97">
        <w:rPr>
          <w:b/>
          <w:lang w:val="sq-AL"/>
        </w:rPr>
        <w:t>Edi Rama</w:t>
      </w:r>
    </w:p>
    <w:p w:rsidR="00E17231" w:rsidRPr="00024C97" w:rsidRDefault="00E17231" w:rsidP="00E17231">
      <w:pPr>
        <w:pStyle w:val="Paragrafi"/>
        <w:jc w:val="right"/>
        <w:rPr>
          <w:b/>
          <w:lang w:val="sq-AL"/>
        </w:rPr>
      </w:pPr>
    </w:p>
    <w:p w:rsidR="00E17231" w:rsidRPr="00024C97" w:rsidRDefault="00E17231" w:rsidP="00E17231">
      <w:pPr>
        <w:pStyle w:val="Paragrafi"/>
        <w:jc w:val="right"/>
        <w:rPr>
          <w:b/>
          <w:lang w:val="sq-AL"/>
        </w:rPr>
      </w:pPr>
      <w:bookmarkStart w:id="0" w:name="_GoBack"/>
      <w:bookmarkEnd w:id="0"/>
    </w:p>
    <w:p w:rsidR="00E17231" w:rsidRPr="00024C97" w:rsidRDefault="00E17231" w:rsidP="00E17231">
      <w:pPr>
        <w:pStyle w:val="Paragrafi"/>
        <w:rPr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6"/>
        <w:gridCol w:w="4804"/>
        <w:gridCol w:w="864"/>
        <w:gridCol w:w="809"/>
        <w:gridCol w:w="790"/>
        <w:gridCol w:w="800"/>
        <w:gridCol w:w="973"/>
      </w:tblGrid>
      <w:tr w:rsidR="00E17231" w:rsidRPr="00024C97" w:rsidTr="00336366">
        <w:trPr>
          <w:trHeight w:val="139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AKTI NORMATIV 2015 (</w:t>
            </w:r>
            <w:r>
              <w:rPr>
                <w:rFonts w:ascii="Garamond" w:eastAsia="Times New Roman" w:hAnsi="Garamond" w:cs="Arial"/>
                <w:b/>
                <w:bCs/>
                <w:color w:val="000000" w:themeColor="text1"/>
                <w:sz w:val="14"/>
                <w:szCs w:val="14"/>
                <w:lang w:val="sq-AL"/>
              </w:rPr>
              <w:t>d</w:t>
            </w:r>
            <w:r w:rsidRPr="00024C97">
              <w:rPr>
                <w:rFonts w:ascii="Garamond" w:eastAsia="Times New Roman" w:hAnsi="Garamond" w:cs="Arial"/>
                <w:b/>
                <w:bCs/>
                <w:color w:val="000000" w:themeColor="text1"/>
                <w:sz w:val="14"/>
                <w:szCs w:val="14"/>
                <w:lang w:val="sq-AL"/>
              </w:rPr>
              <w:t>hjetor II)</w:t>
            </w: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- SIPAS MINISTRIVE T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LINJËS DHE INSTITUCIONEVE BUXHETORE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0000"/>
                <w:sz w:val="14"/>
                <w:szCs w:val="14"/>
                <w:lang w:val="sq-AL"/>
              </w:rPr>
            </w:pPr>
          </w:p>
        </w:tc>
        <w:tc>
          <w:tcPr>
            <w:tcW w:w="2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FF0000"/>
                <w:sz w:val="14"/>
                <w:szCs w:val="14"/>
                <w:lang w:val="sq-AL"/>
              </w:rPr>
            </w:pPr>
          </w:p>
        </w:tc>
        <w:tc>
          <w:tcPr>
            <w:tcW w:w="222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 w:themeColor="text1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 w:themeColor="text1"/>
                <w:sz w:val="14"/>
                <w:szCs w:val="14"/>
                <w:lang w:val="sq-AL"/>
              </w:rPr>
              <w:t>Viti 2015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Kodi</w:t>
            </w:r>
          </w:p>
        </w:tc>
        <w:tc>
          <w:tcPr>
            <w:tcW w:w="2494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Emertimi i 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i</w:t>
            </w: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nstitucionit / 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p</w:t>
            </w: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rogramit</w:t>
            </w:r>
          </w:p>
        </w:tc>
        <w:tc>
          <w:tcPr>
            <w:tcW w:w="474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Totali i 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</w:t>
            </w: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hp. 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k</w:t>
            </w: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orrente </w:t>
            </w:r>
          </w:p>
        </w:tc>
        <w:tc>
          <w:tcPr>
            <w:tcW w:w="1246" w:type="pct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Shpenzimet 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k</w:t>
            </w: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apitale</w:t>
            </w:r>
          </w:p>
        </w:tc>
        <w:tc>
          <w:tcPr>
            <w:tcW w:w="509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Totali i 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</w:t>
            </w: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hpenzimeve 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b</w:t>
            </w: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uxhetore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94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4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Financim i 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</w:t>
            </w: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rendshëm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Financimi i</w:t>
            </w: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br/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</w:t>
            </w: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uaj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Totali i 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</w:t>
            </w: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hp. 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k</w:t>
            </w: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apitale</w:t>
            </w:r>
          </w:p>
        </w:tc>
        <w:tc>
          <w:tcPr>
            <w:tcW w:w="509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Presidenca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171,700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11,000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11,000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182,700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Veprimtaria e Presidentit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171,700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11,000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11,000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182,700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Kuvendi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885,900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67,220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67,220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953,120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269,000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67,220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67,220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336,220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01120</w:t>
            </w:r>
          </w:p>
        </w:tc>
        <w:tc>
          <w:tcPr>
            <w:tcW w:w="2494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Veprimtaria Ligjvënëse</w:t>
            </w:r>
          </w:p>
        </w:tc>
        <w:tc>
          <w:tcPr>
            <w:tcW w:w="47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616,900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08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509" w:type="pct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616,900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Kryeministria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515,125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100,000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100,000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615,125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515,125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100,000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100,000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615,125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Ministria e Zhvillimit Ekonomik, Turizmit, Tregtise dhe Sipermarrjes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844,599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212,707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379,869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592,576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1,437,175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252,665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33,653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19,869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53,522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306,187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04130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Mbështetje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për </w:t>
            </w: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Zhvillim Ekonomik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242,985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117,936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350,000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467,936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710,921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04160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Mbështetje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për </w:t>
            </w: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Mbikq. e Tregut, Infrast. e Ciles. dhe Pron. Industr.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212,052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49,182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10,000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59,182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271,234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04760</w:t>
            </w:r>
          </w:p>
        </w:tc>
        <w:tc>
          <w:tcPr>
            <w:tcW w:w="249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Zhvillimi i Turizmit</w:t>
            </w:r>
          </w:p>
        </w:tc>
        <w:tc>
          <w:tcPr>
            <w:tcW w:w="47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136,897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11,936</w:t>
            </w:r>
          </w:p>
        </w:tc>
        <w:tc>
          <w:tcPr>
            <w:tcW w:w="408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11,936</w:t>
            </w:r>
          </w:p>
        </w:tc>
        <w:tc>
          <w:tcPr>
            <w:tcW w:w="509" w:type="pct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148,833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Ministria e Bujqesise, Zhvillimit Rural dhe Administrimit te Ujrave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4,900,553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1,302,917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2,053,574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3,356,491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8,257,044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227,500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238,500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04220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Siguria ushqimore dhe mbrojtja e konsumatorit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1,341,610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140,110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157,971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298,081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1,639,691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04240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Menaxhimi i infrastruktures se kullimit dhe ujitjes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974,850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954,500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660,000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1,614,500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2,589,350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04250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Zhvillimi Rural duke mbesht. Prodh. Bujq, Blek, Agroind dhe Market.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1,943,860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96,153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795,208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891,361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2,835,221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04860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Këshillimi dhe Informacioni Bujqesor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211,900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48,000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48,000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259,900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05470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Menaxhimi qendrueshem i tokes bujqesore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26,000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04230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Mbështetje për Peshkimin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81,600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359,000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387,000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468,600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05640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Administrimi i Ujërave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97,233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21,154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81,395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102,549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199,782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Ministria e Transportit dhe Infrastruktures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2,709,595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19,379,599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14,307,028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33,686,627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36,396,222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360,160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13,977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110,000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123,977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484,137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04520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Transporti rrugor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1,309,144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14,912,230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5,672,756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20,584,986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21,894,130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04530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Mbështetje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për </w:t>
            </w: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Studime ne Transport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19,430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20,430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04540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Transporti Detar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73,253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330,000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250,000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580,000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653,253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04550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Transporti Hekurrudhor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456,997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150,000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175,000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325,000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781,997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lastRenderedPageBreak/>
              <w:t>04560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Transporti Ajror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12,111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17,111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06370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Furnizimi me Uj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ë</w:t>
            </w: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dhe Kanalizime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478,500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3,913,986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7,799,272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11,713,258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12,191,758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06220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Menaxhimi i Mbetjeve Urbane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53,406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300,000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353,406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353,406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 xml:space="preserve">Ministria e Financave 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6,685,441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267,387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130,639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398,026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7,083,467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248,330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108,280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76,000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184,280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432,610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Menaxhimi i Shpenzimeve Publike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457,299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467,299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Ekzekutimi i Pagesave te Ndryshme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1,510,522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1,510,522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01140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Menaxhimi i te Ardhurave Tatimore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2,177,640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68,631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68,631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2,246,271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01150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Menaxhimi i te Ardhurave Doganore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2,208,320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66,476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54,639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121,115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2,329,435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01160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Lufta kunder Transaksioneve Financiare Jo-Ligjore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83,330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97,330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Ministria e Arsimit dhe Sportit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36,740,480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2,335,500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395,000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2,730,500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39,470,980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648,230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72,500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72,500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720,730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09120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Arsimi Baze (perfshire parashkollorin)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22,862,920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1,354,708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1,354,708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24,217,628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09230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Arsimi i Mesem (i pergjithshem)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6,041,971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437,292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180,000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617,292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6,659,263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09450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Arsimi Universitar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5,345,590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348,000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215,000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563,000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5,908,590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09770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Fonde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për </w:t>
            </w: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Shkencen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177,000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177,000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08140</w:t>
            </w:r>
          </w:p>
        </w:tc>
        <w:tc>
          <w:tcPr>
            <w:tcW w:w="249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Zhvillimi i Sportit</w:t>
            </w:r>
          </w:p>
        </w:tc>
        <w:tc>
          <w:tcPr>
            <w:tcW w:w="47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1,664,769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123,000</w:t>
            </w:r>
          </w:p>
        </w:tc>
        <w:tc>
          <w:tcPr>
            <w:tcW w:w="408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123,000</w:t>
            </w:r>
          </w:p>
        </w:tc>
        <w:tc>
          <w:tcPr>
            <w:tcW w:w="509" w:type="pct"/>
            <w:tcBorders>
              <w:top w:val="dotted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1,787,769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Ministria e Kultures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1,267,160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257,403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10,000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267,403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1,534,563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127,966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167,966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08220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Trashegimia Kulturore dhe Muzete 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400,146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123,083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10,000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133,083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533,229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08230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Arti dhe Kultura 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739,048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94,320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94,320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833,368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Ministria e Shendetesise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29,849,900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1,403,519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875,063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2,278,582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32,128,482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219,000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11,015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11,015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230,015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07220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Sherbimet e Kujdesit Paresor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8,932,000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221,830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133,880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355,710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9,287,710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07330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Sherbimet e Kujdesit Dytesor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17,860,236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1,104,984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741,183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1,846,167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19,706,403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07450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Sherbimet e Shendetit Publik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2,645,900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33,990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33,990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2,679,890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07460</w:t>
            </w:r>
          </w:p>
        </w:tc>
        <w:tc>
          <w:tcPr>
            <w:tcW w:w="2494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Sherbimi Kombetar i Urgjences</w:t>
            </w: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192,764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31,700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31,700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224,464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Ministria e Drejtesise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5,685,671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825,500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500,000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1,325,500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7,011,171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352,890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793,630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500,000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1,293,630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1,646,520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Publikimet Zyrtare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45,926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46,126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Mjekesia Ligjore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50,500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62,500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03440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Sistemi i Burgjeve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4,383,136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4,401,136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03350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Sherbimi i Permbarimit Gjyqesor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103,800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104,800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01160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Sherbimet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për </w:t>
            </w: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çeshtjet e biresimeve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13,002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200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13,202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01180</w:t>
            </w:r>
          </w:p>
        </w:tc>
        <w:tc>
          <w:tcPr>
            <w:tcW w:w="249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Sherbimi i Kthimit dhe Kompensimit te Pronave</w:t>
            </w:r>
          </w:p>
        </w:tc>
        <w:tc>
          <w:tcPr>
            <w:tcW w:w="47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580,247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470</w:t>
            </w:r>
          </w:p>
        </w:tc>
        <w:tc>
          <w:tcPr>
            <w:tcW w:w="408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470</w:t>
            </w:r>
          </w:p>
        </w:tc>
        <w:tc>
          <w:tcPr>
            <w:tcW w:w="509" w:type="pct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580,717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03490</w:t>
            </w:r>
          </w:p>
        </w:tc>
        <w:tc>
          <w:tcPr>
            <w:tcW w:w="2494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Sherbimi i Proves</w:t>
            </w:r>
          </w:p>
        </w:tc>
        <w:tc>
          <w:tcPr>
            <w:tcW w:w="47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156,170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08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509" w:type="pct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156,170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Ministria e Puneve te Jashtme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2,214,047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63,600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63,600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2,277,647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94,140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54,600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54,600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148,740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Mbeshtetje diplomatike jashte shtetit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1,925,887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9,000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9,000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1,934,887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01130</w:t>
            </w:r>
          </w:p>
        </w:tc>
        <w:tc>
          <w:tcPr>
            <w:tcW w:w="249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Aktiviteti diplomatik dhe konsullor i MPJ</w:t>
            </w:r>
          </w:p>
        </w:tc>
        <w:tc>
          <w:tcPr>
            <w:tcW w:w="474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194,020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08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509" w:type="pct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194,020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Ministria e Brendshme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17,748,943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1,293,138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170,000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1,463,138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19,212,081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939,310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230,256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230,256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1,169,566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03140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Policia e Shtetit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13,395,388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753,000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170,000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923,000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14,318,388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lastRenderedPageBreak/>
              <w:t>03150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Garda e Republikes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1,249,605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47,471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47,471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1,297,076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01160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Prefekturat dhe Funksionet e Deleguara te Pushtetit Vendor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535,640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8,442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8,442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544,082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01170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Sherbimi i Gjendjes Civile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746,000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990,000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01180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Menaxhimi i Rezervave te Shtetit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104,000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9,969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9,969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113,969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10910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Emergjencat Civile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779,000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779,000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Ministria e Mbrojtjes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10,391,140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1,699,766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1,699,766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12,090,906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1,084,000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79,800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79,800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1,163,800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02120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Forcat e Luftimit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4,170,505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1,484,167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1,484,167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5,654,672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09430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Arsimi Ushtarak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541,600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541,600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02150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Mbeshtetja e Luftimit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4,595,035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135,799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135,799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4,730,834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Sherbimi Informativ Shteteror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1,312,200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50,000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50,000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1,362,200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03520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Veprimtaria Informative Shteterore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1,312,200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50,000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50,000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1,362,200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Drejtoria e Radio Televizionit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357,000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357,000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08310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Sherbimet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për </w:t>
            </w: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shqiptaret jashte kufirit 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240,000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08520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Projekte teknike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për </w:t>
            </w: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futjen e teknologjive te reja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08330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Prodhime filmike ose veprimtari artistike mbarekombetare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62,000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08340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Orkestra simfonike e RTSH dhe Kinematografise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55,000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55,000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Drejtoria e Pergjithshme e Arkivave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158,700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5,000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5,000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163,700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158,700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5,000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5,000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163,700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Akademia e Shkences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89,027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2,900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2,900</w:t>
            </w:r>
          </w:p>
        </w:tc>
        <w:tc>
          <w:tcPr>
            <w:tcW w:w="509" w:type="pct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91,927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01520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Veprimtaria Akademike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89,027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2,900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2,900</w:t>
            </w:r>
          </w:p>
        </w:tc>
        <w:tc>
          <w:tcPr>
            <w:tcW w:w="509" w:type="pct"/>
            <w:tcBorders>
              <w:top w:val="dotted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91,927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Kontrolli Larte  i Shtetit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330,000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20,000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20,000</w:t>
            </w:r>
          </w:p>
        </w:tc>
        <w:tc>
          <w:tcPr>
            <w:tcW w:w="509" w:type="pct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350,000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Veprimtaria Audituese e KLSH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330,000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20,000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20,000</w:t>
            </w:r>
          </w:p>
        </w:tc>
        <w:tc>
          <w:tcPr>
            <w:tcW w:w="509" w:type="pct"/>
            <w:tcBorders>
              <w:top w:val="dotted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350,000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Ministria e Mireqenies Sociale dhe Rinise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70,322,570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294,440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70,312</w:t>
            </w:r>
          </w:p>
        </w:tc>
        <w:tc>
          <w:tcPr>
            <w:tcW w:w="41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364,752</w:t>
            </w:r>
          </w:p>
        </w:tc>
        <w:tc>
          <w:tcPr>
            <w:tcW w:w="509" w:type="pct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70,687,322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146,100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28,400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28,400</w:t>
            </w:r>
          </w:p>
        </w:tc>
        <w:tc>
          <w:tcPr>
            <w:tcW w:w="509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174,500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10220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Sigurimi Shoqeror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41,798,000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41,798,000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10430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Perkujdesi Social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22,795,500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40,662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40,312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80,974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22,876,474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10550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Tregu i Punes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1,812,000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43,472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43,472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1,855,472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04170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Inspektimi ne Pune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169,500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14,710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14,710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184,210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10460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Perfshirja Sociale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53,500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30,341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30,341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83,841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08480</w:t>
            </w:r>
          </w:p>
        </w:tc>
        <w:tc>
          <w:tcPr>
            <w:tcW w:w="249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Mbeshtetje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për </w:t>
            </w: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Kultet Fetare</w:t>
            </w:r>
          </w:p>
        </w:tc>
        <w:tc>
          <w:tcPr>
            <w:tcW w:w="474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218,400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141</w:t>
            </w:r>
          </w:p>
        </w:tc>
        <w:tc>
          <w:tcPr>
            <w:tcW w:w="408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141</w:t>
            </w:r>
          </w:p>
        </w:tc>
        <w:tc>
          <w:tcPr>
            <w:tcW w:w="509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218,541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01190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Rehabilitimi  i te Perndjekurve Politik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2,032,000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4,236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4,236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2,036,236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09240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Arsimi i  Mesem (profesional)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1,297,570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132,478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30,000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162,478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1,460,048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Ministria e Mjedisit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1,050,167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857,415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276,987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1,134,402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2,184,569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172,264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190,264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05320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Programe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për </w:t>
            </w: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mbrojtjen e Mjedisit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381,996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627,752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228,987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856,739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1,238,735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04260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Administrimi i Pyjeve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495,907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211,663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48,000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259,663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755,570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Prokuroria e Pergjithshme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1,411,837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135,000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135,000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1,546,837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1,411,837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135,000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135,000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1,546,837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29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Zyra e Administrimit Buxhetit Gjyqesor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1,864,640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206,379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206,379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2,071,019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25,550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347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347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25,897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03310</w:t>
            </w:r>
          </w:p>
        </w:tc>
        <w:tc>
          <w:tcPr>
            <w:tcW w:w="2494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Buxheti Gjyqesor</w:t>
            </w:r>
          </w:p>
        </w:tc>
        <w:tc>
          <w:tcPr>
            <w:tcW w:w="47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1,839,090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206,032</w:t>
            </w:r>
          </w:p>
        </w:tc>
        <w:tc>
          <w:tcPr>
            <w:tcW w:w="408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206,032</w:t>
            </w:r>
          </w:p>
        </w:tc>
        <w:tc>
          <w:tcPr>
            <w:tcW w:w="509" w:type="pct"/>
            <w:tcBorders>
              <w:top w:val="dotted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2,045,122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Gjykata Kushtetuese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105,560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12,000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12,000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117,560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03320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Veprimtaria Gjyqesore Kushtetuese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105,560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12,000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12,000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117,560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31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Agjensia Telegrafike Shqiptare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63,200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64,200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0832</w:t>
            </w: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lastRenderedPageBreak/>
              <w:t>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lastRenderedPageBreak/>
              <w:t>Veprimtaria Telegrafike e ATSH-se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63,200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64,200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dashed" w:sz="4" w:space="0" w:color="auto"/>
              <w:left w:val="double" w:sz="6" w:space="0" w:color="auto"/>
              <w:bottom w:val="dash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lastRenderedPageBreak/>
              <w:t>40</w:t>
            </w:r>
          </w:p>
        </w:tc>
        <w:tc>
          <w:tcPr>
            <w:tcW w:w="2494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Partite Politike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200,000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200,000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Mbeshtetje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për </w:t>
            </w: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Partite Politike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190,000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190,000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Mbeshtetje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për </w:t>
            </w: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Shoqatat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8,000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Mbeshtetje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për </w:t>
            </w: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Organizatat e Veteraneve me Status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2,000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50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Instituti Statistikes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361,230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23,192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23,192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384,422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01320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Veprimtaria Statistikore 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361,230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23,192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23,192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384,422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55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Shkolla e Magjistratures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57,000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3,500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3,500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60,500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09820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Veprimtaria Arsimore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57,000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3,500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3,500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60,500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56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Fondi i Zhvillimit Shqiptar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1,350,000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5,200,000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6,550,000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6,550,000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06210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Programe Zhvillimi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1,350,000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5,200,000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6,550,000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6,550,000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57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Qendra Kombetare e Kinematografise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139,170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2,360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2,360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141,530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08220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Mbeshtetja e veprimtarise kinematografike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139,170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2,360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2,360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141,530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63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Keshilli i Larte i Drejtesise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73,140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75,140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03320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Veprimtaria mbikqyrese e KLD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73,140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2,000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75,140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66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Avokati i Popullit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91,500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4,000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4,000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95,500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03320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Sherbimi i avokatise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91,500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4,000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95,500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67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Komisioneri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 xml:space="preserve"> për </w:t>
            </w: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Mbikqyrjen e Sherbimit Civil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46,470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7,000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7,000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53,470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46,470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7,000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7,000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53,470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73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Komisioni Qendror i Zgjedhjeve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683,304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8,000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8,000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691,304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01610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83,304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91,304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01620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Zgjedhjet e pergjithshme dhe lokale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600,000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600,000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76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Inspektorati i Lartë i Deklarimit dhe Kontrollit të Pasurive dhe Konfliktit të Interesave 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91,520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16,280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16,280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107,800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91,520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16,280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16,280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107,800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77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Autoriteti i Konkurences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62,840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63,840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04120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Mbikqyrja e tregut &amp; Garantimi i konkurences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62,840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63,840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78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Ministria e Integrimit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147,000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80,350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258,056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338,406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485,406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53,700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35,372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35,372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89,072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01140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Drejtesia dhe Tregu i Brendshem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26,500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26,500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01150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Mbeshtetja Institucionale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për </w:t>
            </w: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Procesin e Integrimit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66,800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44,978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258,056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303,034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369,834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82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Keshilli Kombetar i Kontabilitetit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9,310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1,000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10,310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9,310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10,310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87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Institucione te tjera Qeveritare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1,354,824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481,200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1,000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482,200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1,837,024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01320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Sherbime Qeveritare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90,000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16,500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16,500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106,500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Sherbimi i Prokurimit Publik</w:t>
            </w:r>
          </w:p>
        </w:tc>
        <w:tc>
          <w:tcPr>
            <w:tcW w:w="474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67,840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7,000</w:t>
            </w:r>
          </w:p>
        </w:tc>
        <w:tc>
          <w:tcPr>
            <w:tcW w:w="408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7,000</w:t>
            </w:r>
          </w:p>
        </w:tc>
        <w:tc>
          <w:tcPr>
            <w:tcW w:w="509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74,840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01140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Sherbime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për </w:t>
            </w: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Shoqerine e Informacionit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874,936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334,700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334,700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1,209,636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01150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Sherbime te tjera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106,203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41,000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41,000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147,203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01510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Sherbime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për </w:t>
            </w: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Teknologjine dhe Inovacionin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20,900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77,000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77,000</w:t>
            </w:r>
          </w:p>
        </w:tc>
        <w:tc>
          <w:tcPr>
            <w:tcW w:w="509" w:type="pct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97,900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01330</w:t>
            </w:r>
          </w:p>
        </w:tc>
        <w:tc>
          <w:tcPr>
            <w:tcW w:w="249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Menaxhimi dhe Zhvillimi i Administrates Publike</w:t>
            </w:r>
          </w:p>
        </w:tc>
        <w:tc>
          <w:tcPr>
            <w:tcW w:w="47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137,025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5,000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5,000</w:t>
            </w:r>
          </w:p>
        </w:tc>
        <w:tc>
          <w:tcPr>
            <w:tcW w:w="509" w:type="pct"/>
            <w:tcBorders>
              <w:top w:val="dotted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142,025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01160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Shqiperia Dixhitale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57,920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58,920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88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Mbeshtetje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 xml:space="preserve"> për </w:t>
            </w: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Shoqerine Civile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119,500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1,000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1,000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120,500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119,500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120,500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89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Komisioneri për te Drejten e Informimit dhe  Mbrojtjen e të Dhënave Personale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53,800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15,500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15,500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69,300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53,800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15,500</w:t>
            </w:r>
          </w:p>
        </w:tc>
        <w:tc>
          <w:tcPr>
            <w:tcW w:w="408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15,500</w:t>
            </w:r>
          </w:p>
        </w:tc>
        <w:tc>
          <w:tcPr>
            <w:tcW w:w="50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69,300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91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Komisioneri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 xml:space="preserve"> për </w:t>
            </w: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Mbrojtjen nga Diskriminimi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36,500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1,000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1,000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37,500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36,500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408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50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37,500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92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Instituti i Studimeve te Krimeve te Komunizmit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26,000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1,000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1,000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27,000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26,000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408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1,000</w:t>
            </w:r>
          </w:p>
        </w:tc>
        <w:tc>
          <w:tcPr>
            <w:tcW w:w="50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27,000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lastRenderedPageBreak/>
              <w:t>93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Ministria e Energjise dhe Industrise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605,030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1,676,744</w:t>
            </w:r>
          </w:p>
        </w:tc>
        <w:tc>
          <w:tcPr>
            <w:tcW w:w="408" w:type="pct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182,045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1,858,789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2,463,819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218,990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1,162,855</w:t>
            </w:r>
          </w:p>
        </w:tc>
        <w:tc>
          <w:tcPr>
            <w:tcW w:w="408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33,613</w:t>
            </w:r>
          </w:p>
        </w:tc>
        <w:tc>
          <w:tcPr>
            <w:tcW w:w="413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1,196,468</w:t>
            </w:r>
          </w:p>
        </w:tc>
        <w:tc>
          <w:tcPr>
            <w:tcW w:w="509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1,415,458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04320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Mbeshtetje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për </w:t>
            </w: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Energjine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9,000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108,675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115,432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224,107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233,107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04430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Mbeshtetje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për </w:t>
            </w: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Burimet Natyrore 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159,500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324,250</w:t>
            </w:r>
          </w:p>
        </w:tc>
        <w:tc>
          <w:tcPr>
            <w:tcW w:w="40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33,000</w:t>
            </w:r>
          </w:p>
        </w:tc>
        <w:tc>
          <w:tcPr>
            <w:tcW w:w="4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357,250</w:t>
            </w:r>
          </w:p>
        </w:tc>
        <w:tc>
          <w:tcPr>
            <w:tcW w:w="509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516,750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04440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Mbeshtetje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për </w:t>
            </w: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mbikeqyrjen e standarteve teknike te hidrokarbureve dhe minierave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217,540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80,964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80,964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298,504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94</w:t>
            </w:r>
          </w:p>
        </w:tc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Ministria e Zhvillimit Urban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1,056,162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600,326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341,272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941,598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1,997,760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01110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Planifikimi, Menaxhimi dhe Administrimi</w:t>
            </w:r>
          </w:p>
        </w:tc>
        <w:tc>
          <w:tcPr>
            <w:tcW w:w="474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174,476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55,220</w:t>
            </w:r>
          </w:p>
        </w:tc>
        <w:tc>
          <w:tcPr>
            <w:tcW w:w="408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413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55,220</w:t>
            </w:r>
          </w:p>
        </w:tc>
        <w:tc>
          <w:tcPr>
            <w:tcW w:w="509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229,696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06180</w:t>
            </w:r>
          </w:p>
        </w:tc>
        <w:tc>
          <w:tcPr>
            <w:tcW w:w="24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Planifikimi Urban dhe Strehimi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881,686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545,106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341,272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886,378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1,768,064</w:t>
            </w:r>
          </w:p>
        </w:tc>
      </w:tr>
      <w:tr w:rsidR="00E17231" w:rsidRPr="00024C97" w:rsidTr="00336366">
        <w:trPr>
          <w:trHeight w:val="139"/>
          <w:jc w:val="center"/>
        </w:trPr>
        <w:tc>
          <w:tcPr>
            <w:tcW w:w="2771" w:type="pct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202,889,455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uble" w:sz="6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35,078,842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double" w:sz="6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25,150,845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60,229,687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17231" w:rsidRPr="00024C97" w:rsidRDefault="00E17231" w:rsidP="0033636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024C97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263,119,142</w:t>
            </w:r>
          </w:p>
        </w:tc>
      </w:tr>
    </w:tbl>
    <w:p w:rsidR="00C038B6" w:rsidRDefault="00A45ABC"/>
    <w:sectPr w:rsidR="00C038B6" w:rsidSect="00A45ABC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45ABC">
      <w:pPr>
        <w:spacing w:after="0" w:line="240" w:lineRule="auto"/>
      </w:pPr>
      <w:r>
        <w:separator/>
      </w:r>
    </w:p>
  </w:endnote>
  <w:endnote w:type="continuationSeparator" w:id="0">
    <w:p w:rsidR="00000000" w:rsidRDefault="00A45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G Times (E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roid Sans Fallback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264546" w:rsidRPr="00B4283E" w:rsidRDefault="00E17231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16160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64546" w:rsidRPr="005B4361" w:rsidRDefault="00E17231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 w:rsidR="00A45ABC">
              <w:rPr>
                <w:rFonts w:ascii="Garamond" w:hAnsi="Garamond"/>
                <w:noProof/>
                <w:sz w:val="24"/>
                <w:szCs w:val="24"/>
              </w:rPr>
              <w:t>6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264546" w:rsidRPr="00833610" w:rsidRDefault="00E17231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264546" w:rsidRDefault="00A45A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45ABC">
      <w:pPr>
        <w:spacing w:after="0" w:line="240" w:lineRule="auto"/>
      </w:pPr>
      <w:r>
        <w:separator/>
      </w:r>
    </w:p>
  </w:footnote>
  <w:footnote w:type="continuationSeparator" w:id="0">
    <w:p w:rsidR="00000000" w:rsidRDefault="00A45A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264546" w:rsidRPr="00EB260B" w:rsidTr="00F36D8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264546" w:rsidRPr="00EB260B" w:rsidRDefault="00E17231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264546" w:rsidRPr="00EB260B" w:rsidRDefault="00E17231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eastAsia="sq-AL"/>
            </w:rPr>
            <w:drawing>
              <wp:inline distT="0" distB="0" distL="0" distR="0" wp14:anchorId="2E3A0A8C" wp14:editId="03B377C0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264546" w:rsidRPr="00EB260B" w:rsidRDefault="00E17231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235 </w:t>
          </w:r>
        </w:p>
      </w:tc>
    </w:tr>
  </w:tbl>
  <w:p w:rsidR="00264546" w:rsidRPr="00385E2C" w:rsidRDefault="00A45ABC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4546" w:rsidRDefault="00A45ABC" w:rsidP="003301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75E493C"/>
    <w:multiLevelType w:val="hybridMultilevel"/>
    <w:tmpl w:val="AC28154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169C23FE"/>
    <w:multiLevelType w:val="hybridMultilevel"/>
    <w:tmpl w:val="E50CBA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6634DB"/>
    <w:multiLevelType w:val="hybridMultilevel"/>
    <w:tmpl w:val="8BE67FA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45542C"/>
    <w:multiLevelType w:val="multilevel"/>
    <w:tmpl w:val="D14CDADE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"/>
      <w:lvlJc w:val="left"/>
      <w:pPr>
        <w:ind w:left="1070" w:hanging="360"/>
      </w:pPr>
    </w:lvl>
    <w:lvl w:ilvl="2">
      <w:start w:val="1"/>
      <w:numFmt w:val="decimal"/>
      <w:isLgl/>
      <w:lvlText w:val="%1.%2.%3"/>
      <w:lvlJc w:val="left"/>
      <w:pPr>
        <w:ind w:left="1872" w:hanging="720"/>
      </w:pPr>
    </w:lvl>
    <w:lvl w:ilvl="3">
      <w:start w:val="1"/>
      <w:numFmt w:val="decimal"/>
      <w:isLgl/>
      <w:lvlText w:val="%1.%2.%3.%4"/>
      <w:lvlJc w:val="left"/>
      <w:pPr>
        <w:ind w:left="2244" w:hanging="720"/>
      </w:pPr>
    </w:lvl>
    <w:lvl w:ilvl="4">
      <w:start w:val="1"/>
      <w:numFmt w:val="decimal"/>
      <w:isLgl/>
      <w:lvlText w:val="%1.%2.%3.%4.%5"/>
      <w:lvlJc w:val="left"/>
      <w:pPr>
        <w:ind w:left="2976" w:hanging="1080"/>
      </w:pPr>
    </w:lvl>
    <w:lvl w:ilvl="5">
      <w:start w:val="1"/>
      <w:numFmt w:val="decimal"/>
      <w:isLgl/>
      <w:lvlText w:val="%1.%2.%3.%4.%5.%6"/>
      <w:lvlJc w:val="left"/>
      <w:pPr>
        <w:ind w:left="3348" w:hanging="1080"/>
      </w:pPr>
    </w:lvl>
    <w:lvl w:ilvl="6">
      <w:start w:val="1"/>
      <w:numFmt w:val="decimal"/>
      <w:isLgl/>
      <w:lvlText w:val="%1.%2.%3.%4.%5.%6.%7"/>
      <w:lvlJc w:val="left"/>
      <w:pPr>
        <w:ind w:left="4080" w:hanging="1440"/>
      </w:pPr>
    </w:lvl>
    <w:lvl w:ilvl="7">
      <w:start w:val="1"/>
      <w:numFmt w:val="decimal"/>
      <w:isLgl/>
      <w:lvlText w:val="%1.%2.%3.%4.%5.%6.%7.%8"/>
      <w:lvlJc w:val="left"/>
      <w:pPr>
        <w:ind w:left="4452" w:hanging="1440"/>
      </w:pPr>
    </w:lvl>
    <w:lvl w:ilvl="8">
      <w:start w:val="1"/>
      <w:numFmt w:val="decimal"/>
      <w:isLgl/>
      <w:lvlText w:val="%1.%2.%3.%4.%5.%6.%7.%8.%9"/>
      <w:lvlJc w:val="left"/>
      <w:pPr>
        <w:ind w:left="5184" w:hanging="1800"/>
      </w:pPr>
    </w:lvl>
  </w:abstractNum>
  <w:abstractNum w:abstractNumId="16">
    <w:nsid w:val="33186F4D"/>
    <w:multiLevelType w:val="hybridMultilevel"/>
    <w:tmpl w:val="063CA54E"/>
    <w:lvl w:ilvl="0" w:tplc="322E661A">
      <w:start w:val="1"/>
      <w:numFmt w:val="lowerLetter"/>
      <w:lvlText w:val="%1)"/>
      <w:lvlJc w:val="righ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372DAC"/>
    <w:multiLevelType w:val="hybridMultilevel"/>
    <w:tmpl w:val="1820CA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2E7550D"/>
    <w:multiLevelType w:val="hybridMultilevel"/>
    <w:tmpl w:val="2A569124"/>
    <w:lvl w:ilvl="0" w:tplc="041C0017">
      <w:start w:val="1"/>
      <w:numFmt w:val="lowerLetter"/>
      <w:lvlText w:val="%1)"/>
      <w:lvlJc w:val="left"/>
      <w:pPr>
        <w:ind w:left="1653" w:hanging="360"/>
      </w:pPr>
    </w:lvl>
    <w:lvl w:ilvl="1" w:tplc="041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831551A"/>
    <w:multiLevelType w:val="hybridMultilevel"/>
    <w:tmpl w:val="28DCDE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BC92EA8"/>
    <w:multiLevelType w:val="hybridMultilevel"/>
    <w:tmpl w:val="01905C38"/>
    <w:lvl w:ilvl="0" w:tplc="10D41954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8FE613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398C28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F9E78F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398DA1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A8E4B5F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4426F5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6CAC84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ABBE14F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54F515C1"/>
    <w:multiLevelType w:val="hybridMultilevel"/>
    <w:tmpl w:val="7446FDC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C26B74"/>
    <w:multiLevelType w:val="hybridMultilevel"/>
    <w:tmpl w:val="36500BBE"/>
    <w:lvl w:ilvl="0" w:tplc="913C24A6"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D34E1D"/>
    <w:multiLevelType w:val="multilevel"/>
    <w:tmpl w:val="D876A31C"/>
    <w:lvl w:ilvl="0">
      <w:start w:val="1"/>
      <w:numFmt w:val="decimal"/>
      <w:pStyle w:val="Titreart"/>
      <w:suff w:val="nothing"/>
      <w:lvlText w:val="Articl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rttext1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Letter"/>
      <w:pStyle w:val="arttext1enum"/>
      <w:lvlText w:val="(%3)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320" w:hanging="1440"/>
      </w:pPr>
      <w:rPr>
        <w:rFonts w:hint="default"/>
      </w:rPr>
    </w:lvl>
  </w:abstractNum>
  <w:abstractNum w:abstractNumId="24">
    <w:nsid w:val="620C3251"/>
    <w:multiLevelType w:val="hybridMultilevel"/>
    <w:tmpl w:val="05E8150C"/>
    <w:lvl w:ilvl="0" w:tplc="041C000F">
      <w:start w:val="1"/>
      <w:numFmt w:val="decimal"/>
      <w:lvlText w:val="%1."/>
      <w:lvlJc w:val="left"/>
      <w:pPr>
        <w:ind w:left="780" w:hanging="360"/>
      </w:pPr>
    </w:lvl>
    <w:lvl w:ilvl="1" w:tplc="041C0017">
      <w:start w:val="1"/>
      <w:numFmt w:val="lowerLetter"/>
      <w:lvlText w:val="%2)"/>
      <w:lvlJc w:val="left"/>
      <w:pPr>
        <w:ind w:left="1500" w:hanging="360"/>
      </w:pPr>
    </w:lvl>
    <w:lvl w:ilvl="2" w:tplc="041C001B">
      <w:start w:val="1"/>
      <w:numFmt w:val="lowerRoman"/>
      <w:lvlText w:val="%3."/>
      <w:lvlJc w:val="right"/>
      <w:pPr>
        <w:ind w:left="2220" w:hanging="180"/>
      </w:pPr>
    </w:lvl>
    <w:lvl w:ilvl="3" w:tplc="041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323768D"/>
    <w:multiLevelType w:val="hybridMultilevel"/>
    <w:tmpl w:val="25DCB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511E35"/>
    <w:multiLevelType w:val="hybridMultilevel"/>
    <w:tmpl w:val="685E4388"/>
    <w:lvl w:ilvl="0" w:tplc="CE48409C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F33E2760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01E2919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F1FE65BA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02001C2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EA0C5484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E15AF594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BE0A31BA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5109D64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7">
    <w:nsid w:val="690E1929"/>
    <w:multiLevelType w:val="hybridMultilevel"/>
    <w:tmpl w:val="3194862C"/>
    <w:lvl w:ilvl="0" w:tplc="AAB09EBC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9">
    <w:nsid w:val="701109C2"/>
    <w:multiLevelType w:val="hybridMultilevel"/>
    <w:tmpl w:val="ED685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E82170"/>
    <w:multiLevelType w:val="hybridMultilevel"/>
    <w:tmpl w:val="446071D4"/>
    <w:lvl w:ilvl="0" w:tplc="3DAA346A">
      <w:start w:val="1"/>
      <w:numFmt w:val="bullet"/>
      <w:pStyle w:val="ListePunktI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022D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EA44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1633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4E5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AA59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1233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147E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CE28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>
    <w:nsid w:val="7CE2342B"/>
    <w:multiLevelType w:val="hybridMultilevel"/>
    <w:tmpl w:val="19D8EE00"/>
    <w:lvl w:ilvl="0" w:tplc="7662F2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D60450"/>
    <w:multiLevelType w:val="hybridMultilevel"/>
    <w:tmpl w:val="3724EF36"/>
    <w:lvl w:ilvl="0" w:tplc="913C24A6">
      <w:numFmt w:val="bullet"/>
      <w:lvlText w:val="-"/>
      <w:lvlJc w:val="left"/>
      <w:pPr>
        <w:ind w:left="720" w:hanging="360"/>
      </w:pPr>
      <w:rPr>
        <w:rFonts w:ascii="Book Antiqua" w:eastAsia="Times New Roman" w:hAnsi="Book Antiqu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0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31"/>
  </w:num>
  <w:num w:numId="16">
    <w:abstractNumId w:val="28"/>
  </w:num>
  <w:num w:numId="17">
    <w:abstractNumId w:val="23"/>
  </w:num>
  <w:num w:numId="18">
    <w:abstractNumId w:val="30"/>
  </w:num>
  <w:num w:numId="19">
    <w:abstractNumId w:val="22"/>
  </w:num>
  <w:num w:numId="20">
    <w:abstractNumId w:val="13"/>
  </w:num>
  <w:num w:numId="21">
    <w:abstractNumId w:val="10"/>
  </w:num>
  <w:num w:numId="22">
    <w:abstractNumId w:val="21"/>
  </w:num>
  <w:num w:numId="23">
    <w:abstractNumId w:val="14"/>
  </w:num>
  <w:num w:numId="24">
    <w:abstractNumId w:val="33"/>
  </w:num>
  <w:num w:numId="25">
    <w:abstractNumId w:val="16"/>
  </w:num>
  <w:num w:numId="26">
    <w:abstractNumId w:val="29"/>
  </w:num>
  <w:num w:numId="27">
    <w:abstractNumId w:val="32"/>
  </w:num>
  <w:num w:numId="28">
    <w:abstractNumId w:val="25"/>
  </w:num>
  <w:num w:numId="29">
    <w:abstractNumId w:val="27"/>
  </w:num>
  <w:num w:numId="30">
    <w:abstractNumId w:val="17"/>
  </w:num>
  <w:num w:numId="3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231"/>
    <w:rsid w:val="002D1BDF"/>
    <w:rsid w:val="00462D66"/>
    <w:rsid w:val="00A45ABC"/>
    <w:rsid w:val="00E1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qFormat="1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iPriority="99" w:unhideWhenUsed="0" w:qFormat="1"/>
    <w:lsdException w:name="Default Paragraph Font" w:uiPriority="1"/>
    <w:lsdException w:name="Body Text" w:uiPriority="99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E17231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uiPriority w:val="9"/>
    <w:qFormat/>
    <w:rsid w:val="00E17231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num.                                               2"/>
    <w:basedOn w:val="Normal"/>
    <w:next w:val="Normal"/>
    <w:link w:val="Heading2Char1"/>
    <w:uiPriority w:val="9"/>
    <w:qFormat/>
    <w:rsid w:val="00E17231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,num.                                              3"/>
    <w:basedOn w:val="Normal"/>
    <w:next w:val="Normal"/>
    <w:link w:val="Heading3Char1"/>
    <w:qFormat/>
    <w:rsid w:val="00E17231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E17231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E17231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E17231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E17231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E17231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E17231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uiPriority w:val="9"/>
    <w:rsid w:val="00E17231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,num.                                               2 Char"/>
    <w:basedOn w:val="DefaultParagraphFont"/>
    <w:uiPriority w:val="9"/>
    <w:rsid w:val="00E17231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E17231"/>
    <w:rPr>
      <w:rFonts w:ascii="Cambria" w:eastAsia="MS Mincho" w:hAnsi="Cambria" w:cs="Cambria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E17231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E17231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E17231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E17231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E17231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17231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E172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1723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E17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17231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17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23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17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231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1723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1723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1723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1723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1723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1723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1723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1723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1723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1723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17231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E1723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1723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1723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1723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17231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17231"/>
  </w:style>
  <w:style w:type="paragraph" w:customStyle="1" w:styleId="Hapesira7">
    <w:name w:val="Hapesira 7"/>
    <w:basedOn w:val="Paragrafi"/>
    <w:qFormat/>
    <w:rsid w:val="00E17231"/>
    <w:rPr>
      <w:sz w:val="14"/>
      <w:szCs w:val="24"/>
    </w:rPr>
  </w:style>
  <w:style w:type="paragraph" w:styleId="ListParagraph">
    <w:name w:val="List Paragraph"/>
    <w:aliases w:val="List Paragraph2,Akapit z listą BS,List Paragraph1,Bullet1,NumberedParas,List Paragraph 1,Bullets,List_Paragraph,Multilevel para_II,Main numbered paragraph,References,List Paragraph (numbered (a)),Numbered List Paragraph,NUMBERED PARAGRAPH"/>
    <w:basedOn w:val="Normal"/>
    <w:link w:val="ListParagraphChar"/>
    <w:qFormat/>
    <w:rsid w:val="00E17231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Akapit z listą BS Char,List Paragraph1 Char,Bullet1 Char,NumberedParas Char,List Paragraph 1 Char,Bullets Char,List_Paragraph Char,Multilevel para_II Char,Main numbered paragraph Char,References Char"/>
    <w:link w:val="ListParagraph"/>
    <w:locked/>
    <w:rsid w:val="00E17231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link w:val="Style1Char"/>
    <w:qFormat/>
    <w:rsid w:val="00E17231"/>
  </w:style>
  <w:style w:type="character" w:customStyle="1" w:styleId="Heading2Char1">
    <w:name w:val="Heading 2 Char1"/>
    <w:aliases w:val="num.                                               2 Char1"/>
    <w:link w:val="Heading2"/>
    <w:uiPriority w:val="9"/>
    <w:locked/>
    <w:rsid w:val="00E17231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,num.                                              3 Char"/>
    <w:link w:val="Heading3"/>
    <w:locked/>
    <w:rsid w:val="00E17231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E17231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E17231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E1723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E17231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E17231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E17231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E17231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E17231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E17231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E17231"/>
  </w:style>
  <w:style w:type="character" w:styleId="Hyperlink">
    <w:name w:val="Hyperlink"/>
    <w:uiPriority w:val="99"/>
    <w:unhideWhenUsed/>
    <w:rsid w:val="00E17231"/>
    <w:rPr>
      <w:color w:val="0000FF"/>
      <w:u w:val="single"/>
    </w:rPr>
  </w:style>
  <w:style w:type="character" w:styleId="FollowedHyperlink">
    <w:name w:val="FollowedHyperlink"/>
    <w:uiPriority w:val="99"/>
    <w:unhideWhenUsed/>
    <w:rsid w:val="00E17231"/>
    <w:rPr>
      <w:color w:val="800080"/>
      <w:u w:val="single"/>
    </w:rPr>
  </w:style>
  <w:style w:type="paragraph" w:customStyle="1" w:styleId="font5">
    <w:name w:val="font5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E17231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E1723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E1723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E1723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E1723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E1723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E17231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E1723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E1723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E1723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E1723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E1723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E17231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E1723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E17231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E17231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E1723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E1723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E17231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E1723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E1723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E17231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E1723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E17231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E1723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E17231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E17231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E1723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E17231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E172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E17231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E17231"/>
  </w:style>
  <w:style w:type="paragraph" w:customStyle="1" w:styleId="PjesaNr">
    <w:name w:val="Pjesa_Nr"/>
    <w:next w:val="Normal"/>
    <w:rsid w:val="00E1723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E1723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E17231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E17231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E17231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E17231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E1723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E1723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E1723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E17231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E17231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E1723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E17231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E1723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E17231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E17231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E1723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E1723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E1723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E17231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E1723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E172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E172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E172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E172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E1723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E172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E1723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E172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E172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E172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E1723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E1723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E172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E172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E172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E172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E1723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E17231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E172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E172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E172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E172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E17231"/>
    <w:rPr>
      <w:b/>
      <w:bCs/>
    </w:rPr>
  </w:style>
  <w:style w:type="paragraph" w:customStyle="1" w:styleId="xl136">
    <w:name w:val="xl136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E1723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E1723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E1723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E1723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E1723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E1723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E1723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E1723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E1723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E1723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E1723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E172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E172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E172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E172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E172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E172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E1723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E17231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E1723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E17231"/>
  </w:style>
  <w:style w:type="paragraph" w:styleId="Title">
    <w:name w:val="Title"/>
    <w:basedOn w:val="Heading1"/>
    <w:next w:val="Normal"/>
    <w:link w:val="TitleChar"/>
    <w:uiPriority w:val="99"/>
    <w:qFormat/>
    <w:rsid w:val="00E17231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99"/>
    <w:rsid w:val="00E17231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E17231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E17231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E17231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E17231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E17231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E17231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E17231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E17231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E17231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E17231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E1723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E17231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E17231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E17231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17231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E17231"/>
  </w:style>
  <w:style w:type="paragraph" w:customStyle="1" w:styleId="s30eec3f8">
    <w:name w:val="s30eec3f8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E17231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E17231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E17231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E17231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E17231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E17231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eferencia nota al pie,Times 10 Point,Exposant 3 Point,note TESI"/>
    <w:qFormat/>
    <w:rsid w:val="00E17231"/>
    <w:rPr>
      <w:vertAlign w:val="superscript"/>
    </w:rPr>
  </w:style>
  <w:style w:type="paragraph" w:customStyle="1" w:styleId="ju-005fpara">
    <w:name w:val="ju-005fpara"/>
    <w:basedOn w:val="Normal"/>
    <w:rsid w:val="00E17231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E17231"/>
  </w:style>
  <w:style w:type="character" w:customStyle="1" w:styleId="s7d2086b4">
    <w:name w:val="s7d2086b4"/>
    <w:basedOn w:val="DefaultParagraphFont"/>
    <w:uiPriority w:val="99"/>
    <w:rsid w:val="00E17231"/>
  </w:style>
  <w:style w:type="character" w:customStyle="1" w:styleId="hps">
    <w:name w:val="hps"/>
    <w:basedOn w:val="DefaultParagraphFont"/>
    <w:rsid w:val="00E17231"/>
  </w:style>
  <w:style w:type="paragraph" w:customStyle="1" w:styleId="paragrafi0">
    <w:name w:val="paragrafi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E17231"/>
    <w:rPr>
      <w:rFonts w:cs="Times New Roman"/>
    </w:rPr>
  </w:style>
  <w:style w:type="paragraph" w:customStyle="1" w:styleId="titulli0">
    <w:name w:val="titulli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E17231"/>
  </w:style>
  <w:style w:type="paragraph" w:customStyle="1" w:styleId="akti0">
    <w:name w:val="akti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E17231"/>
  </w:style>
  <w:style w:type="paragraph" w:customStyle="1" w:styleId="CM49">
    <w:name w:val="CM49"/>
    <w:basedOn w:val="Normal"/>
    <w:next w:val="Normal"/>
    <w:rsid w:val="00E17231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E1723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E17231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E17231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E17231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E17231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E17231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E17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E17231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E17231"/>
  </w:style>
  <w:style w:type="character" w:customStyle="1" w:styleId="StyleHeading6BoldChar">
    <w:name w:val="Style Heading 6 + Bold Char"/>
    <w:link w:val="StyleHeading6Bold"/>
    <w:rsid w:val="00E17231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E17231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E17231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E17231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E17231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E17231"/>
  </w:style>
  <w:style w:type="paragraph" w:customStyle="1" w:styleId="CM1">
    <w:name w:val="CM1"/>
    <w:basedOn w:val="Default"/>
    <w:next w:val="Default"/>
    <w:rsid w:val="00E17231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E17231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E17231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E17231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E17231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E17231"/>
  </w:style>
  <w:style w:type="numbering" w:customStyle="1" w:styleId="NoList4">
    <w:name w:val="No List4"/>
    <w:next w:val="NoList"/>
    <w:semiHidden/>
    <w:rsid w:val="00E17231"/>
  </w:style>
  <w:style w:type="paragraph" w:customStyle="1" w:styleId="Point1">
    <w:name w:val="Point 1"/>
    <w:basedOn w:val="Normal"/>
    <w:link w:val="Point1Char"/>
    <w:rsid w:val="00E17231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E17231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E17231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E17231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E17231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E17231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E17231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E17231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E17231"/>
  </w:style>
  <w:style w:type="character" w:customStyle="1" w:styleId="SectionTitleCharCharChar">
    <w:name w:val="SectionTitle Char Char Char"/>
    <w:link w:val="SectionTitleCharChar"/>
    <w:rsid w:val="00E17231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E17231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E17231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E17231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E17231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E17231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E17231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E17231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E17231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E17231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E17231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E17231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E17231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E17231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E17231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E17231"/>
  </w:style>
  <w:style w:type="paragraph" w:styleId="TableofFigures">
    <w:name w:val="table of figures"/>
    <w:basedOn w:val="Normal"/>
    <w:next w:val="Normal"/>
    <w:rsid w:val="00E17231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E17231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E17231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E17231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E17231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E17231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E17231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E17231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E17231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E17231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E17231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E17231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E17231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E17231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E17231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E17231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E1723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E17231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E17231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E17231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E17231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E17231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E17231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E17231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E17231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E17231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E17231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E17231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E17231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E17231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E17231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E17231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E17231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172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17231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E17231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E17231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E17231"/>
  </w:style>
  <w:style w:type="paragraph" w:styleId="MacroText">
    <w:name w:val="macro"/>
    <w:link w:val="MacroTextChar"/>
    <w:semiHidden/>
    <w:rsid w:val="00E1723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E17231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E17231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E17231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E17231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E17231"/>
    <w:rPr>
      <w:rFonts w:ascii="Tahoma" w:hAnsi="Tahoma"/>
      <w:sz w:val="22"/>
    </w:rPr>
  </w:style>
  <w:style w:type="paragraph" w:styleId="BlockText">
    <w:name w:val="Block Text"/>
    <w:basedOn w:val="Normal"/>
    <w:rsid w:val="00E17231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E1723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E17231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E17231"/>
  </w:style>
  <w:style w:type="paragraph" w:styleId="NoteHeading">
    <w:name w:val="Note Heading"/>
    <w:basedOn w:val="Normal"/>
    <w:next w:val="Normal"/>
    <w:link w:val="NoteHeadingChar"/>
    <w:rsid w:val="00E1723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E17231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E1723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E17231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E17231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E17231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E17231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E17231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E17231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E17231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E17231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E1723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E17231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E17231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E1723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E17231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E17231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E17231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E17231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E17231"/>
    <w:rPr>
      <w:i/>
      <w:iCs/>
    </w:rPr>
  </w:style>
  <w:style w:type="paragraph" w:styleId="HTMLAddress">
    <w:name w:val="HTML Address"/>
    <w:basedOn w:val="Normal"/>
    <w:link w:val="HTMLAddressChar"/>
    <w:semiHidden/>
    <w:rsid w:val="00E17231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E17231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E17231"/>
  </w:style>
  <w:style w:type="character" w:styleId="HTMLSample">
    <w:name w:val="HTML Sample"/>
    <w:semiHidden/>
    <w:rsid w:val="00E17231"/>
    <w:rPr>
      <w:rFonts w:ascii="Courier New" w:hAnsi="Courier New" w:cs="Courier New"/>
    </w:rPr>
  </w:style>
  <w:style w:type="character" w:styleId="HTMLCode">
    <w:name w:val="HTML Code"/>
    <w:semiHidden/>
    <w:rsid w:val="00E17231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E17231"/>
    <w:rPr>
      <w:i/>
      <w:iCs/>
    </w:rPr>
  </w:style>
  <w:style w:type="character" w:styleId="HTMLTypewriter">
    <w:name w:val="HTML Typewriter"/>
    <w:semiHidden/>
    <w:rsid w:val="00E17231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E17231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E17231"/>
    <w:rPr>
      <w:i/>
      <w:iCs/>
    </w:rPr>
  </w:style>
  <w:style w:type="paragraph" w:styleId="HTMLPreformatted">
    <w:name w:val="HTML Preformatted"/>
    <w:basedOn w:val="Normal"/>
    <w:link w:val="HTMLPreformattedChar"/>
    <w:rsid w:val="00E17231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E17231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E17231"/>
    <w:rPr>
      <w:i/>
      <w:iCs/>
    </w:rPr>
  </w:style>
  <w:style w:type="table" w:styleId="Table3Deffects1">
    <w:name w:val="Table 3D effects 1"/>
    <w:basedOn w:val="TableNormal"/>
    <w:semiHidden/>
    <w:rsid w:val="00E17231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E17231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E17231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E17231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E17231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E17231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E17231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E17231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E17231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E17231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E17231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E17231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E17231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E17231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E17231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E17231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E17231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E17231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E17231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E17231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E17231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E17231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E17231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E17231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E1723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E1723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E1723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E17231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E1723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E1723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E1723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E17231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E1723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E1723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E17231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E17231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E1723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E1723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E1723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E1723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E17231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E17231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E1723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E1723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E17231"/>
  </w:style>
  <w:style w:type="character" w:customStyle="1" w:styleId="CharChar14">
    <w:name w:val="Char Char14"/>
    <w:semiHidden/>
    <w:locked/>
    <w:rsid w:val="00E17231"/>
  </w:style>
  <w:style w:type="character" w:customStyle="1" w:styleId="CharChar17">
    <w:name w:val="Char Char17"/>
    <w:locked/>
    <w:rsid w:val="00E1723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E1723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E17231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E1723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E17231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E1723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E1723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E17231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E17231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E17231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E17231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E17231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E17231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E17231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E17231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E17231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E17231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E17231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E17231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E17231"/>
    <w:rPr>
      <w:color w:val="0000FF"/>
      <w:spacing w:val="0"/>
      <w:u w:val="double"/>
    </w:rPr>
  </w:style>
  <w:style w:type="paragraph" w:customStyle="1" w:styleId="dia">
    <w:name w:val="di(a)"/>
    <w:basedOn w:val="Normal"/>
    <w:rsid w:val="00E17231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E17231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E17231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E17231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E17231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E1723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E17231"/>
    <w:rPr>
      <w:rFonts w:cs="Times New Roman"/>
      <w:color w:val="808080"/>
    </w:rPr>
  </w:style>
  <w:style w:type="character" w:customStyle="1" w:styleId="az12">
    <w:name w:val="az12"/>
    <w:uiPriority w:val="99"/>
    <w:rsid w:val="00E17231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E17231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17231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E17231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E172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E17231"/>
  </w:style>
  <w:style w:type="character" w:styleId="BookTitle">
    <w:name w:val="Book Title"/>
    <w:uiPriority w:val="33"/>
    <w:qFormat/>
    <w:rsid w:val="00E17231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E17231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E17231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E172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rsid w:val="00E17231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rsid w:val="00E17231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E17231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E17231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E17231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E17231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">
    <w:name w:val="Char Char Char Char Char Char Char"/>
    <w:basedOn w:val="Normal"/>
    <w:rsid w:val="00E17231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E17231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E17231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E17231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E17231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E17231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numbering" w:customStyle="1" w:styleId="NoList6">
    <w:name w:val="No List6"/>
    <w:next w:val="NoList"/>
    <w:uiPriority w:val="99"/>
    <w:semiHidden/>
    <w:unhideWhenUsed/>
    <w:rsid w:val="00E17231"/>
  </w:style>
  <w:style w:type="paragraph" w:customStyle="1" w:styleId="Section1">
    <w:name w:val="Section 1"/>
    <w:basedOn w:val="Normal"/>
    <w:rsid w:val="00E17231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E17231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E17231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E17231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E17231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E17231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E17231"/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ormalWeb2">
    <w:name w:val="Normal (Web)2"/>
    <w:basedOn w:val="Normal"/>
    <w:rsid w:val="00E17231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E17231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E17231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E17231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E17231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E1723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de-CH"/>
    </w:rPr>
  </w:style>
  <w:style w:type="paragraph" w:customStyle="1" w:styleId="zzRef">
    <w:name w:val="zz Ref"/>
    <w:next w:val="Normal"/>
    <w:rsid w:val="00E17231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E17231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E17231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E17231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E17231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E17231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E17231"/>
    <w:pPr>
      <w:spacing w:before="120" w:after="0" w:line="260" w:lineRule="exact"/>
    </w:pPr>
    <w:rPr>
      <w:rFonts w:ascii="Arial" w:eastAsia="Times New Roman" w:hAnsi="Arial" w:cs="Times New Roman"/>
      <w:szCs w:val="20"/>
      <w:lang w:val="en-GB"/>
    </w:rPr>
  </w:style>
  <w:style w:type="paragraph" w:customStyle="1" w:styleId="TitelI">
    <w:name w:val="Titel I"/>
    <w:basedOn w:val="Heading1"/>
    <w:next w:val="Normal"/>
    <w:rsid w:val="00E17231"/>
    <w:pPr>
      <w:suppressAutoHyphens/>
      <w:spacing w:before="360" w:after="180" w:line="260" w:lineRule="atLeast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E17231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E17231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E17231"/>
    <w:rPr>
      <w:rFonts w:ascii="Arial" w:hAnsi="Arial"/>
      <w:sz w:val="22"/>
    </w:rPr>
  </w:style>
  <w:style w:type="paragraph" w:customStyle="1" w:styleId="Story">
    <w:name w:val="Story"/>
    <w:basedOn w:val="Normal"/>
    <w:rsid w:val="00E17231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E17231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Normal"/>
    <w:rsid w:val="00E17231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customStyle="1" w:styleId="default0">
    <w:name w:val="default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5">
    <w:name w:val="Style5"/>
    <w:basedOn w:val="Normal"/>
    <w:rsid w:val="00E17231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character" w:customStyle="1" w:styleId="Heading10">
    <w:name w:val="Heading #1_"/>
    <w:link w:val="Heading11"/>
    <w:rsid w:val="00E1723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Headerorfooter">
    <w:name w:val="Header or footer_"/>
    <w:link w:val="Headerorfooter0"/>
    <w:rsid w:val="00E1723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1pt">
    <w:name w:val="Header or footer + 11 pt"/>
    <w:rsid w:val="00E172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Italic">
    <w:name w:val="Body text + Italic"/>
    <w:rsid w:val="00E172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20">
    <w:name w:val="Body text (2)_"/>
    <w:rsid w:val="00E17231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odytext30">
    <w:name w:val="Body text (3)_"/>
    <w:link w:val="Bodytext31"/>
    <w:rsid w:val="00E1723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3NotBold">
    <w:name w:val="Body text (3) + Not Bold"/>
    <w:aliases w:val="Italic,Heading #1 + Not Bold"/>
    <w:rsid w:val="00E17231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rsid w:val="00E172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4">
    <w:name w:val="Body text (4)_"/>
    <w:link w:val="Bodytext40"/>
    <w:rsid w:val="00E1723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4NotItalic">
    <w:name w:val="Body text (4) + Not Italic"/>
    <w:rsid w:val="00E172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Spacing2pt">
    <w:name w:val="Body text + Spacing 2 pt"/>
    <w:rsid w:val="00E172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</w:rPr>
  </w:style>
  <w:style w:type="character" w:customStyle="1" w:styleId="Bodytext2TimesNewRoman">
    <w:name w:val="Body text (2) + Times New Roman"/>
    <w:aliases w:val="11.5 pt"/>
    <w:rsid w:val="00E172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)"/>
    <w:basedOn w:val="Bodytext20"/>
    <w:rsid w:val="00E17231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BodyText25">
    <w:name w:val="Body Text2"/>
    <w:basedOn w:val="Normal"/>
    <w:rsid w:val="00E17231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ing11">
    <w:name w:val="Heading #1"/>
    <w:basedOn w:val="Normal"/>
    <w:link w:val="Heading10"/>
    <w:rsid w:val="00E17231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</w:rPr>
  </w:style>
  <w:style w:type="paragraph" w:customStyle="1" w:styleId="Headerorfooter0">
    <w:name w:val="Header or footer"/>
    <w:basedOn w:val="Normal"/>
    <w:link w:val="Headerorfooter"/>
    <w:rsid w:val="00E17231"/>
    <w:pPr>
      <w:shd w:val="clear" w:color="auto" w:fill="FFFFFF"/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</w:rPr>
  </w:style>
  <w:style w:type="paragraph" w:customStyle="1" w:styleId="Bodytext31">
    <w:name w:val="Body text (3)"/>
    <w:basedOn w:val="Normal"/>
    <w:link w:val="Bodytext30"/>
    <w:rsid w:val="00E17231"/>
    <w:pPr>
      <w:shd w:val="clear" w:color="auto" w:fill="FFFFFF"/>
      <w:spacing w:before="2100" w:after="0" w:line="360" w:lineRule="exact"/>
      <w:ind w:firstLine="0"/>
      <w:jc w:val="center"/>
    </w:pPr>
    <w:rPr>
      <w:rFonts w:ascii="Times New Roman" w:eastAsia="Times New Roman" w:hAnsi="Times New Roman"/>
      <w:sz w:val="23"/>
      <w:szCs w:val="23"/>
    </w:rPr>
  </w:style>
  <w:style w:type="paragraph" w:customStyle="1" w:styleId="Bodytext40">
    <w:name w:val="Body text (4)"/>
    <w:basedOn w:val="Normal"/>
    <w:link w:val="Bodytext4"/>
    <w:rsid w:val="00E17231"/>
    <w:pPr>
      <w:shd w:val="clear" w:color="auto" w:fill="FFFFFF"/>
      <w:spacing w:before="300" w:after="120" w:line="0" w:lineRule="atLeast"/>
      <w:ind w:hanging="380"/>
      <w:jc w:val="left"/>
    </w:pPr>
    <w:rPr>
      <w:rFonts w:ascii="Times New Roman" w:eastAsia="Times New Roman" w:hAnsi="Times New Roman"/>
      <w:sz w:val="23"/>
      <w:szCs w:val="23"/>
    </w:rPr>
  </w:style>
  <w:style w:type="character" w:customStyle="1" w:styleId="Style1Char">
    <w:name w:val="Style1 Char"/>
    <w:basedOn w:val="DefaultParagraphFont"/>
    <w:link w:val="Style1"/>
    <w:rsid w:val="00E1723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xl160">
    <w:name w:val="xl160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1">
    <w:name w:val="xl161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2">
    <w:name w:val="xl162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3">
    <w:name w:val="xl163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4">
    <w:name w:val="xl164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65">
    <w:name w:val="xl165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6">
    <w:name w:val="xl166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7">
    <w:name w:val="xl167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8">
    <w:name w:val="xl168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169">
    <w:name w:val="xl169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70">
    <w:name w:val="xl170"/>
    <w:basedOn w:val="Normal"/>
    <w:rsid w:val="00E17231"/>
    <w:pP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71">
    <w:name w:val="xl171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2">
    <w:name w:val="xl172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3">
    <w:name w:val="xl173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4">
    <w:name w:val="xl174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5">
    <w:name w:val="xl175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6">
    <w:name w:val="xl176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7">
    <w:name w:val="xl177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8">
    <w:name w:val="xl178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9">
    <w:name w:val="xl179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0">
    <w:name w:val="xl180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1">
    <w:name w:val="xl181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2">
    <w:name w:val="xl182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3">
    <w:name w:val="xl183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FFFFFF"/>
      <w:sz w:val="18"/>
      <w:szCs w:val="18"/>
    </w:rPr>
  </w:style>
  <w:style w:type="paragraph" w:customStyle="1" w:styleId="xl184">
    <w:name w:val="xl184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5">
    <w:name w:val="xl185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6">
    <w:name w:val="xl186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7">
    <w:name w:val="xl187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8">
    <w:name w:val="xl188"/>
    <w:basedOn w:val="Normal"/>
    <w:rsid w:val="00E17231"/>
    <w:pP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9">
    <w:name w:val="xl189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0">
    <w:name w:val="xl190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1">
    <w:name w:val="xl191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92">
    <w:name w:val="xl192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3">
    <w:name w:val="xl193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4">
    <w:name w:val="xl194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5">
    <w:name w:val="xl195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6">
    <w:name w:val="xl196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197">
    <w:name w:val="xl197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8">
    <w:name w:val="xl198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9">
    <w:name w:val="xl199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0">
    <w:name w:val="xl200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01">
    <w:name w:val="xl201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2">
    <w:name w:val="xl202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3">
    <w:name w:val="xl203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4">
    <w:name w:val="xl204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5">
    <w:name w:val="xl205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6">
    <w:name w:val="xl206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7">
    <w:name w:val="xl207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8">
    <w:name w:val="xl208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9">
    <w:name w:val="xl209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0">
    <w:name w:val="xl210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1">
    <w:name w:val="xl211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2">
    <w:name w:val="xl212"/>
    <w:basedOn w:val="Normal"/>
    <w:rsid w:val="00E172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13">
    <w:name w:val="xl213"/>
    <w:basedOn w:val="Normal"/>
    <w:rsid w:val="00E172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14">
    <w:name w:val="xl214"/>
    <w:basedOn w:val="Normal"/>
    <w:rsid w:val="00E172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5">
    <w:name w:val="xl215"/>
    <w:basedOn w:val="Normal"/>
    <w:rsid w:val="00E172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16">
    <w:name w:val="xl216"/>
    <w:basedOn w:val="Normal"/>
    <w:rsid w:val="00E172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7">
    <w:name w:val="xl217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8">
    <w:name w:val="xl218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19">
    <w:name w:val="xl219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0">
    <w:name w:val="xl220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1">
    <w:name w:val="xl221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2">
    <w:name w:val="xl222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3">
    <w:name w:val="xl223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4">
    <w:name w:val="xl224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5">
    <w:name w:val="xl225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6">
    <w:name w:val="xl226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227">
    <w:name w:val="xl227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8">
    <w:name w:val="xl228"/>
    <w:basedOn w:val="Normal"/>
    <w:rsid w:val="00E17231"/>
    <w:pPr>
      <w:pBdr>
        <w:top w:val="single" w:sz="4" w:space="0" w:color="auto"/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9">
    <w:name w:val="xl229"/>
    <w:basedOn w:val="Normal"/>
    <w:rsid w:val="00E17231"/>
    <w:pPr>
      <w:pBdr>
        <w:top w:val="single" w:sz="4" w:space="0" w:color="auto"/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0">
    <w:name w:val="xl230"/>
    <w:basedOn w:val="Normal"/>
    <w:rsid w:val="00E17231"/>
    <w:pPr>
      <w:pBdr>
        <w:top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1">
    <w:name w:val="xl231"/>
    <w:basedOn w:val="Normal"/>
    <w:rsid w:val="00E17231"/>
    <w:pPr>
      <w:pBdr>
        <w:top w:val="single" w:sz="4" w:space="0" w:color="auto"/>
        <w:left w:val="single" w:sz="4" w:space="0" w:color="auto"/>
        <w:bottom w:val="dotted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2">
    <w:name w:val="xl232"/>
    <w:basedOn w:val="Normal"/>
    <w:rsid w:val="00E17231"/>
    <w:pPr>
      <w:pBdr>
        <w:top w:val="dotted" w:sz="4" w:space="0" w:color="auto"/>
        <w:left w:val="double" w:sz="6" w:space="0" w:color="auto"/>
        <w:bottom w:val="dott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33">
    <w:name w:val="xl233"/>
    <w:basedOn w:val="Normal"/>
    <w:rsid w:val="00E17231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34">
    <w:name w:val="xl234"/>
    <w:basedOn w:val="Normal"/>
    <w:rsid w:val="00E17231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35">
    <w:name w:val="xl235"/>
    <w:basedOn w:val="Normal"/>
    <w:rsid w:val="00E17231"/>
    <w:pPr>
      <w:pBdr>
        <w:top w:val="dotted" w:sz="4" w:space="0" w:color="auto"/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36">
    <w:name w:val="xl236"/>
    <w:basedOn w:val="Normal"/>
    <w:rsid w:val="00E17231"/>
    <w:pPr>
      <w:pBdr>
        <w:top w:val="dotted" w:sz="4" w:space="0" w:color="auto"/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37">
    <w:name w:val="xl237"/>
    <w:basedOn w:val="Normal"/>
    <w:rsid w:val="00E17231"/>
    <w:pPr>
      <w:pBdr>
        <w:top w:val="dotted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38">
    <w:name w:val="xl238"/>
    <w:basedOn w:val="Normal"/>
    <w:rsid w:val="00E17231"/>
    <w:pPr>
      <w:pBdr>
        <w:top w:val="dotted" w:sz="4" w:space="0" w:color="auto"/>
        <w:left w:val="single" w:sz="4" w:space="0" w:color="auto"/>
        <w:bottom w:val="dotted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39">
    <w:name w:val="xl239"/>
    <w:basedOn w:val="Normal"/>
    <w:rsid w:val="00E17231"/>
    <w:pPr>
      <w:pBdr>
        <w:top w:val="dotted" w:sz="4" w:space="0" w:color="auto"/>
        <w:lef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40">
    <w:name w:val="xl240"/>
    <w:basedOn w:val="Normal"/>
    <w:rsid w:val="00E17231"/>
    <w:pPr>
      <w:pBdr>
        <w:top w:val="dotted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41">
    <w:name w:val="xl241"/>
    <w:basedOn w:val="Normal"/>
    <w:rsid w:val="00E17231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42">
    <w:name w:val="xl242"/>
    <w:basedOn w:val="Normal"/>
    <w:rsid w:val="00E17231"/>
    <w:pPr>
      <w:pBdr>
        <w:top w:val="dotted" w:sz="4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43">
    <w:name w:val="xl243"/>
    <w:basedOn w:val="Normal"/>
    <w:rsid w:val="00E17231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44">
    <w:name w:val="xl244"/>
    <w:basedOn w:val="Normal"/>
    <w:rsid w:val="00E17231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45">
    <w:name w:val="xl245"/>
    <w:basedOn w:val="Normal"/>
    <w:rsid w:val="00E17231"/>
    <w:pPr>
      <w:pBdr>
        <w:top w:val="dotted" w:sz="4" w:space="0" w:color="auto"/>
        <w:left w:val="single" w:sz="4" w:space="0" w:color="auto"/>
        <w:bottom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46">
    <w:name w:val="xl246"/>
    <w:basedOn w:val="Normal"/>
    <w:rsid w:val="00E17231"/>
    <w:pPr>
      <w:pBdr>
        <w:top w:val="dotted" w:sz="4" w:space="0" w:color="auto"/>
        <w:left w:val="dashed" w:sz="4" w:space="0" w:color="auto"/>
        <w:bottom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47">
    <w:name w:val="xl247"/>
    <w:basedOn w:val="Normal"/>
    <w:rsid w:val="00E17231"/>
    <w:pPr>
      <w:pBdr>
        <w:top w:val="dotted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48">
    <w:name w:val="xl248"/>
    <w:basedOn w:val="Normal"/>
    <w:rsid w:val="00E17231"/>
    <w:pPr>
      <w:pBdr>
        <w:top w:val="dotted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49">
    <w:name w:val="xl249"/>
    <w:basedOn w:val="Normal"/>
    <w:rsid w:val="00E17231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50">
    <w:name w:val="xl250"/>
    <w:basedOn w:val="Normal"/>
    <w:rsid w:val="00E17231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51">
    <w:name w:val="xl251"/>
    <w:basedOn w:val="Normal"/>
    <w:rsid w:val="00E17231"/>
    <w:pPr>
      <w:pBdr>
        <w:top w:val="dotted" w:sz="4" w:space="0" w:color="auto"/>
        <w:left w:val="double" w:sz="6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52">
    <w:name w:val="xl252"/>
    <w:basedOn w:val="Normal"/>
    <w:rsid w:val="00E17231"/>
    <w:pPr>
      <w:pBdr>
        <w:top w:val="dotted" w:sz="4" w:space="0" w:color="auto"/>
        <w:bottom w:val="dott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53">
    <w:name w:val="xl253"/>
    <w:basedOn w:val="Normal"/>
    <w:rsid w:val="00E17231"/>
    <w:pPr>
      <w:pBdr>
        <w:top w:val="dotted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54">
    <w:name w:val="xl254"/>
    <w:basedOn w:val="Normal"/>
    <w:rsid w:val="00E17231"/>
    <w:pPr>
      <w:pBdr>
        <w:top w:val="single" w:sz="4" w:space="0" w:color="auto"/>
        <w:left w:val="dashed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55">
    <w:name w:val="xl255"/>
    <w:basedOn w:val="Normal"/>
    <w:rsid w:val="00E17231"/>
    <w:pPr>
      <w:pBdr>
        <w:top w:val="dotted" w:sz="4" w:space="0" w:color="auto"/>
        <w:left w:val="dashed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56">
    <w:name w:val="xl256"/>
    <w:basedOn w:val="Normal"/>
    <w:rsid w:val="00E17231"/>
    <w:pPr>
      <w:pBdr>
        <w:top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57">
    <w:name w:val="xl257"/>
    <w:basedOn w:val="Normal"/>
    <w:rsid w:val="00E17231"/>
    <w:pPr>
      <w:pBdr>
        <w:top w:val="dotted" w:sz="4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58">
    <w:name w:val="xl258"/>
    <w:basedOn w:val="Normal"/>
    <w:rsid w:val="00E17231"/>
    <w:pPr>
      <w:pBdr>
        <w:top w:val="dotted" w:sz="4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59">
    <w:name w:val="xl259"/>
    <w:basedOn w:val="Normal"/>
    <w:rsid w:val="00E17231"/>
    <w:pPr>
      <w:pBdr>
        <w:top w:val="dashed" w:sz="4" w:space="0" w:color="auto"/>
        <w:left w:val="double" w:sz="6" w:space="0" w:color="auto"/>
        <w:bottom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60">
    <w:name w:val="xl260"/>
    <w:basedOn w:val="Normal"/>
    <w:rsid w:val="00E17231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61">
    <w:name w:val="xl261"/>
    <w:basedOn w:val="Normal"/>
    <w:rsid w:val="00E17231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62">
    <w:name w:val="xl262"/>
    <w:basedOn w:val="Normal"/>
    <w:rsid w:val="00E17231"/>
    <w:pPr>
      <w:pBdr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63">
    <w:name w:val="xl263"/>
    <w:basedOn w:val="Normal"/>
    <w:rsid w:val="00E17231"/>
    <w:pPr>
      <w:pBdr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64">
    <w:name w:val="xl264"/>
    <w:basedOn w:val="Normal"/>
    <w:rsid w:val="00E17231"/>
    <w:pPr>
      <w:pBdr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65">
    <w:name w:val="xl265"/>
    <w:basedOn w:val="Normal"/>
    <w:rsid w:val="00E17231"/>
    <w:pPr>
      <w:pBdr>
        <w:left w:val="single" w:sz="4" w:space="0" w:color="auto"/>
        <w:bottom w:val="dotted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66">
    <w:name w:val="xl266"/>
    <w:basedOn w:val="Normal"/>
    <w:rsid w:val="00E172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67">
    <w:name w:val="xl267"/>
    <w:basedOn w:val="Normal"/>
    <w:rsid w:val="00E17231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68">
    <w:name w:val="xl268"/>
    <w:basedOn w:val="Normal"/>
    <w:rsid w:val="00E17231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69">
    <w:name w:val="xl269"/>
    <w:basedOn w:val="Normal"/>
    <w:rsid w:val="00E17231"/>
    <w:pPr>
      <w:pBdr>
        <w:top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70">
    <w:name w:val="xl270"/>
    <w:basedOn w:val="Normal"/>
    <w:rsid w:val="00E172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71">
    <w:name w:val="xl271"/>
    <w:basedOn w:val="Normal"/>
    <w:rsid w:val="00E17231"/>
    <w:pPr>
      <w:pBdr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72">
    <w:name w:val="xl272"/>
    <w:basedOn w:val="Normal"/>
    <w:rsid w:val="00E17231"/>
    <w:pPr>
      <w:pBdr>
        <w:left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73">
    <w:name w:val="xl273"/>
    <w:basedOn w:val="Normal"/>
    <w:rsid w:val="00E17231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74">
    <w:name w:val="xl274"/>
    <w:basedOn w:val="Normal"/>
    <w:rsid w:val="00E17231"/>
    <w:pPr>
      <w:pBdr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75">
    <w:name w:val="xl275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76">
    <w:name w:val="xl276"/>
    <w:basedOn w:val="Normal"/>
    <w:rsid w:val="00E17231"/>
    <w:pPr>
      <w:pBdr>
        <w:top w:val="single" w:sz="4" w:space="0" w:color="auto"/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77">
    <w:name w:val="xl277"/>
    <w:basedOn w:val="Normal"/>
    <w:rsid w:val="00E1723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78">
    <w:name w:val="xl278"/>
    <w:basedOn w:val="Normal"/>
    <w:rsid w:val="00E17231"/>
    <w:pPr>
      <w:pBdr>
        <w:top w:val="single" w:sz="4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79">
    <w:name w:val="xl279"/>
    <w:basedOn w:val="Normal"/>
    <w:rsid w:val="00E17231"/>
    <w:pPr>
      <w:pBdr>
        <w:top w:val="single" w:sz="4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80">
    <w:name w:val="xl280"/>
    <w:basedOn w:val="Normal"/>
    <w:rsid w:val="00E17231"/>
    <w:pPr>
      <w:pBdr>
        <w:top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81">
    <w:name w:val="xl281"/>
    <w:basedOn w:val="Normal"/>
    <w:rsid w:val="00E1723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82">
    <w:name w:val="xl282"/>
    <w:basedOn w:val="Normal"/>
    <w:rsid w:val="00E17231"/>
    <w:pPr>
      <w:pBdr>
        <w:top w:val="single" w:sz="4" w:space="0" w:color="auto"/>
        <w:left w:val="single" w:sz="4" w:space="0" w:color="auto"/>
        <w:bottom w:val="double" w:sz="6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83">
    <w:name w:val="xl283"/>
    <w:basedOn w:val="Normal"/>
    <w:rsid w:val="00E17231"/>
    <w:pPr>
      <w:pBdr>
        <w:top w:val="single" w:sz="4" w:space="0" w:color="auto"/>
        <w:left w:val="dashed" w:sz="4" w:space="0" w:color="auto"/>
        <w:bottom w:val="double" w:sz="6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84">
    <w:name w:val="xl284"/>
    <w:basedOn w:val="Normal"/>
    <w:rsid w:val="00E17231"/>
    <w:pPr>
      <w:pBdr>
        <w:top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85">
    <w:name w:val="xl285"/>
    <w:basedOn w:val="Normal"/>
    <w:rsid w:val="00E17231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qFormat="1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iPriority="99" w:unhideWhenUsed="0" w:qFormat="1"/>
    <w:lsdException w:name="Default Paragraph Font" w:uiPriority="1"/>
    <w:lsdException w:name="Body Text" w:uiPriority="99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E17231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uiPriority w:val="9"/>
    <w:qFormat/>
    <w:rsid w:val="00E17231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num.                                               2"/>
    <w:basedOn w:val="Normal"/>
    <w:next w:val="Normal"/>
    <w:link w:val="Heading2Char1"/>
    <w:uiPriority w:val="9"/>
    <w:qFormat/>
    <w:rsid w:val="00E17231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,num.                                              3"/>
    <w:basedOn w:val="Normal"/>
    <w:next w:val="Normal"/>
    <w:link w:val="Heading3Char1"/>
    <w:qFormat/>
    <w:rsid w:val="00E17231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E17231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E17231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E17231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E17231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E17231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E17231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uiPriority w:val="9"/>
    <w:rsid w:val="00E17231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,num.                                               2 Char"/>
    <w:basedOn w:val="DefaultParagraphFont"/>
    <w:uiPriority w:val="9"/>
    <w:rsid w:val="00E17231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E17231"/>
    <w:rPr>
      <w:rFonts w:ascii="Cambria" w:eastAsia="MS Mincho" w:hAnsi="Cambria" w:cs="Cambria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E17231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E17231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E17231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E17231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E17231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17231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E172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1723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E17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17231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17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23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172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231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1723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1723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1723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1723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1723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1723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1723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1723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1723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1723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17231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E1723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1723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1723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1723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17231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17231"/>
  </w:style>
  <w:style w:type="paragraph" w:customStyle="1" w:styleId="Hapesira7">
    <w:name w:val="Hapesira 7"/>
    <w:basedOn w:val="Paragrafi"/>
    <w:qFormat/>
    <w:rsid w:val="00E17231"/>
    <w:rPr>
      <w:sz w:val="14"/>
      <w:szCs w:val="24"/>
    </w:rPr>
  </w:style>
  <w:style w:type="paragraph" w:styleId="ListParagraph">
    <w:name w:val="List Paragraph"/>
    <w:aliases w:val="List Paragraph2,Akapit z listą BS,List Paragraph1,Bullet1,NumberedParas,List Paragraph 1,Bullets,List_Paragraph,Multilevel para_II,Main numbered paragraph,References,List Paragraph (numbered (a)),Numbered List Paragraph,NUMBERED PARAGRAPH"/>
    <w:basedOn w:val="Normal"/>
    <w:link w:val="ListParagraphChar"/>
    <w:qFormat/>
    <w:rsid w:val="00E17231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Akapit z listą BS Char,List Paragraph1 Char,Bullet1 Char,NumberedParas Char,List Paragraph 1 Char,Bullets Char,List_Paragraph Char,Multilevel para_II Char,Main numbered paragraph Char,References Char"/>
    <w:link w:val="ListParagraph"/>
    <w:locked/>
    <w:rsid w:val="00E17231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link w:val="Style1Char"/>
    <w:qFormat/>
    <w:rsid w:val="00E17231"/>
  </w:style>
  <w:style w:type="character" w:customStyle="1" w:styleId="Heading2Char1">
    <w:name w:val="Heading 2 Char1"/>
    <w:aliases w:val="num.                                               2 Char1"/>
    <w:link w:val="Heading2"/>
    <w:uiPriority w:val="9"/>
    <w:locked/>
    <w:rsid w:val="00E17231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,num.                                              3 Char"/>
    <w:link w:val="Heading3"/>
    <w:locked/>
    <w:rsid w:val="00E17231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E17231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E17231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E1723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E17231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E17231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E17231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E17231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E17231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E17231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E17231"/>
  </w:style>
  <w:style w:type="character" w:styleId="Hyperlink">
    <w:name w:val="Hyperlink"/>
    <w:uiPriority w:val="99"/>
    <w:unhideWhenUsed/>
    <w:rsid w:val="00E17231"/>
    <w:rPr>
      <w:color w:val="0000FF"/>
      <w:u w:val="single"/>
    </w:rPr>
  </w:style>
  <w:style w:type="character" w:styleId="FollowedHyperlink">
    <w:name w:val="FollowedHyperlink"/>
    <w:uiPriority w:val="99"/>
    <w:unhideWhenUsed/>
    <w:rsid w:val="00E17231"/>
    <w:rPr>
      <w:color w:val="800080"/>
      <w:u w:val="single"/>
    </w:rPr>
  </w:style>
  <w:style w:type="paragraph" w:customStyle="1" w:styleId="font5">
    <w:name w:val="font5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E17231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E1723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E1723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E1723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E1723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E1723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E17231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E1723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E1723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E1723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E1723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E1723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E17231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E1723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E17231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E17231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E1723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E1723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E17231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E1723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E1723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E17231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E1723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E17231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E1723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E17231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E17231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E17231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E17231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E172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E17231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E17231"/>
  </w:style>
  <w:style w:type="paragraph" w:customStyle="1" w:styleId="PjesaNr">
    <w:name w:val="Pjesa_Nr"/>
    <w:next w:val="Normal"/>
    <w:rsid w:val="00E1723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E1723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E17231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E17231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E17231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E17231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E1723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E1723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E1723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E17231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E17231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E1723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E17231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E1723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E17231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E17231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E1723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E1723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E1723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E17231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E1723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E172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E172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E172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E172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E1723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E172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E1723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E172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E172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E172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E1723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E1723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E172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E172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E172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E172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E1723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E17231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E172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E172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E172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E172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E17231"/>
    <w:rPr>
      <w:b/>
      <w:bCs/>
    </w:rPr>
  </w:style>
  <w:style w:type="paragraph" w:customStyle="1" w:styleId="xl136">
    <w:name w:val="xl136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E1723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E1723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E1723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E1723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E1723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E1723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E1723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E1723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E1723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E1723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E1723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E172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E172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E172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E172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E172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E172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E1723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E17231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E1723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E17231"/>
  </w:style>
  <w:style w:type="paragraph" w:styleId="Title">
    <w:name w:val="Title"/>
    <w:basedOn w:val="Heading1"/>
    <w:next w:val="Normal"/>
    <w:link w:val="TitleChar"/>
    <w:uiPriority w:val="99"/>
    <w:qFormat/>
    <w:rsid w:val="00E17231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99"/>
    <w:rsid w:val="00E17231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E17231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E17231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E17231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E17231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E17231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E17231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E17231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E17231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E17231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E17231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E1723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E17231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E17231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E17231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17231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E17231"/>
  </w:style>
  <w:style w:type="paragraph" w:customStyle="1" w:styleId="s30eec3f8">
    <w:name w:val="s30eec3f8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E17231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E17231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E17231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E17231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E17231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E17231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eferencia nota al pie,Times 10 Point,Exposant 3 Point,note TESI"/>
    <w:qFormat/>
    <w:rsid w:val="00E17231"/>
    <w:rPr>
      <w:vertAlign w:val="superscript"/>
    </w:rPr>
  </w:style>
  <w:style w:type="paragraph" w:customStyle="1" w:styleId="ju-005fpara">
    <w:name w:val="ju-005fpara"/>
    <w:basedOn w:val="Normal"/>
    <w:rsid w:val="00E17231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E17231"/>
  </w:style>
  <w:style w:type="character" w:customStyle="1" w:styleId="s7d2086b4">
    <w:name w:val="s7d2086b4"/>
    <w:basedOn w:val="DefaultParagraphFont"/>
    <w:uiPriority w:val="99"/>
    <w:rsid w:val="00E17231"/>
  </w:style>
  <w:style w:type="character" w:customStyle="1" w:styleId="hps">
    <w:name w:val="hps"/>
    <w:basedOn w:val="DefaultParagraphFont"/>
    <w:rsid w:val="00E17231"/>
  </w:style>
  <w:style w:type="paragraph" w:customStyle="1" w:styleId="paragrafi0">
    <w:name w:val="paragrafi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E17231"/>
    <w:rPr>
      <w:rFonts w:cs="Times New Roman"/>
    </w:rPr>
  </w:style>
  <w:style w:type="paragraph" w:customStyle="1" w:styleId="titulli0">
    <w:name w:val="titulli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E17231"/>
  </w:style>
  <w:style w:type="paragraph" w:customStyle="1" w:styleId="akti0">
    <w:name w:val="akti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E17231"/>
  </w:style>
  <w:style w:type="paragraph" w:customStyle="1" w:styleId="CM49">
    <w:name w:val="CM49"/>
    <w:basedOn w:val="Normal"/>
    <w:next w:val="Normal"/>
    <w:rsid w:val="00E17231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E1723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E17231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E17231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E17231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E17231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E17231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E17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E17231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E17231"/>
  </w:style>
  <w:style w:type="character" w:customStyle="1" w:styleId="StyleHeading6BoldChar">
    <w:name w:val="Style Heading 6 + Bold Char"/>
    <w:link w:val="StyleHeading6Bold"/>
    <w:rsid w:val="00E17231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E17231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E17231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E17231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E17231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E17231"/>
  </w:style>
  <w:style w:type="paragraph" w:customStyle="1" w:styleId="CM1">
    <w:name w:val="CM1"/>
    <w:basedOn w:val="Default"/>
    <w:next w:val="Default"/>
    <w:rsid w:val="00E17231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E17231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E17231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E17231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E17231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E17231"/>
  </w:style>
  <w:style w:type="numbering" w:customStyle="1" w:styleId="NoList4">
    <w:name w:val="No List4"/>
    <w:next w:val="NoList"/>
    <w:semiHidden/>
    <w:rsid w:val="00E17231"/>
  </w:style>
  <w:style w:type="paragraph" w:customStyle="1" w:styleId="Point1">
    <w:name w:val="Point 1"/>
    <w:basedOn w:val="Normal"/>
    <w:link w:val="Point1Char"/>
    <w:rsid w:val="00E17231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E17231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E17231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E17231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E17231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E17231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E17231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E17231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E17231"/>
  </w:style>
  <w:style w:type="character" w:customStyle="1" w:styleId="SectionTitleCharCharChar">
    <w:name w:val="SectionTitle Char Char Char"/>
    <w:link w:val="SectionTitleCharChar"/>
    <w:rsid w:val="00E17231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E17231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E17231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E17231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E17231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E17231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E17231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E17231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E17231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E17231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E17231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E17231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E17231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E17231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E17231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E17231"/>
  </w:style>
  <w:style w:type="paragraph" w:styleId="TableofFigures">
    <w:name w:val="table of figures"/>
    <w:basedOn w:val="Normal"/>
    <w:next w:val="Normal"/>
    <w:rsid w:val="00E17231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E17231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E17231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E17231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E17231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E17231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E17231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E17231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E17231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E17231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E17231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E17231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E17231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E17231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E17231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E17231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E1723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E17231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E17231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E17231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E17231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E17231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E17231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E17231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E17231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E17231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E17231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E17231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E17231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E17231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E17231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E17231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E17231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172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17231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E17231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E17231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E17231"/>
  </w:style>
  <w:style w:type="paragraph" w:styleId="MacroText">
    <w:name w:val="macro"/>
    <w:link w:val="MacroTextChar"/>
    <w:semiHidden/>
    <w:rsid w:val="00E1723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E17231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E17231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E17231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E17231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E17231"/>
    <w:rPr>
      <w:rFonts w:ascii="Tahoma" w:hAnsi="Tahoma"/>
      <w:sz w:val="22"/>
    </w:rPr>
  </w:style>
  <w:style w:type="paragraph" w:styleId="BlockText">
    <w:name w:val="Block Text"/>
    <w:basedOn w:val="Normal"/>
    <w:rsid w:val="00E17231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E1723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E17231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E17231"/>
  </w:style>
  <w:style w:type="paragraph" w:styleId="NoteHeading">
    <w:name w:val="Note Heading"/>
    <w:basedOn w:val="Normal"/>
    <w:next w:val="Normal"/>
    <w:link w:val="NoteHeadingChar"/>
    <w:rsid w:val="00E1723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E17231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E1723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E17231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E17231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E17231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E17231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E17231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E17231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E17231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E17231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E1723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E17231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E17231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E17231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E17231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E17231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E17231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E17231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E17231"/>
    <w:rPr>
      <w:i/>
      <w:iCs/>
    </w:rPr>
  </w:style>
  <w:style w:type="paragraph" w:styleId="HTMLAddress">
    <w:name w:val="HTML Address"/>
    <w:basedOn w:val="Normal"/>
    <w:link w:val="HTMLAddressChar"/>
    <w:semiHidden/>
    <w:rsid w:val="00E17231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E17231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E17231"/>
  </w:style>
  <w:style w:type="character" w:styleId="HTMLSample">
    <w:name w:val="HTML Sample"/>
    <w:semiHidden/>
    <w:rsid w:val="00E17231"/>
    <w:rPr>
      <w:rFonts w:ascii="Courier New" w:hAnsi="Courier New" w:cs="Courier New"/>
    </w:rPr>
  </w:style>
  <w:style w:type="character" w:styleId="HTMLCode">
    <w:name w:val="HTML Code"/>
    <w:semiHidden/>
    <w:rsid w:val="00E17231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E17231"/>
    <w:rPr>
      <w:i/>
      <w:iCs/>
    </w:rPr>
  </w:style>
  <w:style w:type="character" w:styleId="HTMLTypewriter">
    <w:name w:val="HTML Typewriter"/>
    <w:semiHidden/>
    <w:rsid w:val="00E17231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E17231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E17231"/>
    <w:rPr>
      <w:i/>
      <w:iCs/>
    </w:rPr>
  </w:style>
  <w:style w:type="paragraph" w:styleId="HTMLPreformatted">
    <w:name w:val="HTML Preformatted"/>
    <w:basedOn w:val="Normal"/>
    <w:link w:val="HTMLPreformattedChar"/>
    <w:rsid w:val="00E17231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E17231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E17231"/>
    <w:rPr>
      <w:i/>
      <w:iCs/>
    </w:rPr>
  </w:style>
  <w:style w:type="table" w:styleId="Table3Deffects1">
    <w:name w:val="Table 3D effects 1"/>
    <w:basedOn w:val="TableNormal"/>
    <w:semiHidden/>
    <w:rsid w:val="00E17231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E17231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E17231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E17231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E17231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E17231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E17231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E17231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E17231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E17231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E17231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E17231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E17231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E17231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E17231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E17231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E17231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E17231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E17231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E17231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E17231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E17231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E17231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E17231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E17231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E1723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E1723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E1723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E17231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E1723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E1723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E17231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E17231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E1723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E1723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E17231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E17231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E1723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E1723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E1723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E1723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E17231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E17231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E1723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E1723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E17231"/>
  </w:style>
  <w:style w:type="character" w:customStyle="1" w:styleId="CharChar14">
    <w:name w:val="Char Char14"/>
    <w:semiHidden/>
    <w:locked/>
    <w:rsid w:val="00E17231"/>
  </w:style>
  <w:style w:type="character" w:customStyle="1" w:styleId="CharChar17">
    <w:name w:val="Char Char17"/>
    <w:locked/>
    <w:rsid w:val="00E1723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E1723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E17231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E1723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E17231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E1723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E17231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E17231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E17231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E17231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E17231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E17231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E17231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E17231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E17231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E17231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E17231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E17231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E17231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E17231"/>
    <w:rPr>
      <w:color w:val="0000FF"/>
      <w:spacing w:val="0"/>
      <w:u w:val="double"/>
    </w:rPr>
  </w:style>
  <w:style w:type="paragraph" w:customStyle="1" w:styleId="dia">
    <w:name w:val="di(a)"/>
    <w:basedOn w:val="Normal"/>
    <w:rsid w:val="00E17231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E17231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E17231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E17231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E17231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E1723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E17231"/>
    <w:rPr>
      <w:rFonts w:cs="Times New Roman"/>
      <w:color w:val="808080"/>
    </w:rPr>
  </w:style>
  <w:style w:type="character" w:customStyle="1" w:styleId="az12">
    <w:name w:val="az12"/>
    <w:uiPriority w:val="99"/>
    <w:rsid w:val="00E17231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E17231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17231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E17231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E172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E17231"/>
  </w:style>
  <w:style w:type="character" w:styleId="BookTitle">
    <w:name w:val="Book Title"/>
    <w:uiPriority w:val="33"/>
    <w:qFormat/>
    <w:rsid w:val="00E17231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E17231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E17231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E172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rsid w:val="00E17231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rsid w:val="00E17231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E17231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E17231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E17231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E17231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">
    <w:name w:val="Char Char Char Char Char Char Char"/>
    <w:basedOn w:val="Normal"/>
    <w:rsid w:val="00E17231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E17231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E17231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E17231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E17231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E17231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numbering" w:customStyle="1" w:styleId="NoList6">
    <w:name w:val="No List6"/>
    <w:next w:val="NoList"/>
    <w:uiPriority w:val="99"/>
    <w:semiHidden/>
    <w:unhideWhenUsed/>
    <w:rsid w:val="00E17231"/>
  </w:style>
  <w:style w:type="paragraph" w:customStyle="1" w:styleId="Section1">
    <w:name w:val="Section 1"/>
    <w:basedOn w:val="Normal"/>
    <w:rsid w:val="00E17231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E17231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E17231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E17231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E17231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E17231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E17231"/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ormalWeb2">
    <w:name w:val="Normal (Web)2"/>
    <w:basedOn w:val="Normal"/>
    <w:rsid w:val="00E17231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E17231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E17231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E17231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E17231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E1723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de-CH"/>
    </w:rPr>
  </w:style>
  <w:style w:type="paragraph" w:customStyle="1" w:styleId="zzRef">
    <w:name w:val="zz Ref"/>
    <w:next w:val="Normal"/>
    <w:rsid w:val="00E17231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E17231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E17231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E17231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E17231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E17231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E17231"/>
    <w:pPr>
      <w:spacing w:before="120" w:after="0" w:line="260" w:lineRule="exact"/>
    </w:pPr>
    <w:rPr>
      <w:rFonts w:ascii="Arial" w:eastAsia="Times New Roman" w:hAnsi="Arial" w:cs="Times New Roman"/>
      <w:szCs w:val="20"/>
      <w:lang w:val="en-GB"/>
    </w:rPr>
  </w:style>
  <w:style w:type="paragraph" w:customStyle="1" w:styleId="TitelI">
    <w:name w:val="Titel I"/>
    <w:basedOn w:val="Heading1"/>
    <w:next w:val="Normal"/>
    <w:rsid w:val="00E17231"/>
    <w:pPr>
      <w:suppressAutoHyphens/>
      <w:spacing w:before="360" w:after="180" w:line="260" w:lineRule="atLeast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E17231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E17231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E17231"/>
    <w:rPr>
      <w:rFonts w:ascii="Arial" w:hAnsi="Arial"/>
      <w:sz w:val="22"/>
    </w:rPr>
  </w:style>
  <w:style w:type="paragraph" w:customStyle="1" w:styleId="Story">
    <w:name w:val="Story"/>
    <w:basedOn w:val="Normal"/>
    <w:rsid w:val="00E17231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E17231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Normal"/>
    <w:rsid w:val="00E17231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customStyle="1" w:styleId="default0">
    <w:name w:val="default"/>
    <w:basedOn w:val="Normal"/>
    <w:rsid w:val="00E1723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5">
    <w:name w:val="Style5"/>
    <w:basedOn w:val="Normal"/>
    <w:rsid w:val="00E17231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character" w:customStyle="1" w:styleId="Heading10">
    <w:name w:val="Heading #1_"/>
    <w:link w:val="Heading11"/>
    <w:rsid w:val="00E1723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Headerorfooter">
    <w:name w:val="Header or footer_"/>
    <w:link w:val="Headerorfooter0"/>
    <w:rsid w:val="00E1723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1pt">
    <w:name w:val="Header or footer + 11 pt"/>
    <w:rsid w:val="00E172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Italic">
    <w:name w:val="Body text + Italic"/>
    <w:rsid w:val="00E172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20">
    <w:name w:val="Body text (2)_"/>
    <w:rsid w:val="00E17231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odytext30">
    <w:name w:val="Body text (3)_"/>
    <w:link w:val="Bodytext31"/>
    <w:rsid w:val="00E1723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3NotBold">
    <w:name w:val="Body text (3) + Not Bold"/>
    <w:aliases w:val="Italic,Heading #1 + Not Bold"/>
    <w:rsid w:val="00E17231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rsid w:val="00E172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4">
    <w:name w:val="Body text (4)_"/>
    <w:link w:val="Bodytext40"/>
    <w:rsid w:val="00E1723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4NotItalic">
    <w:name w:val="Body text (4) + Not Italic"/>
    <w:rsid w:val="00E172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Spacing2pt">
    <w:name w:val="Body text + Spacing 2 pt"/>
    <w:rsid w:val="00E172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</w:rPr>
  </w:style>
  <w:style w:type="character" w:customStyle="1" w:styleId="Bodytext2TimesNewRoman">
    <w:name w:val="Body text (2) + Times New Roman"/>
    <w:aliases w:val="11.5 pt"/>
    <w:rsid w:val="00E172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)"/>
    <w:basedOn w:val="Bodytext20"/>
    <w:rsid w:val="00E17231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BodyText25">
    <w:name w:val="Body Text2"/>
    <w:basedOn w:val="Normal"/>
    <w:rsid w:val="00E17231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ing11">
    <w:name w:val="Heading #1"/>
    <w:basedOn w:val="Normal"/>
    <w:link w:val="Heading10"/>
    <w:rsid w:val="00E17231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</w:rPr>
  </w:style>
  <w:style w:type="paragraph" w:customStyle="1" w:styleId="Headerorfooter0">
    <w:name w:val="Header or footer"/>
    <w:basedOn w:val="Normal"/>
    <w:link w:val="Headerorfooter"/>
    <w:rsid w:val="00E17231"/>
    <w:pPr>
      <w:shd w:val="clear" w:color="auto" w:fill="FFFFFF"/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</w:rPr>
  </w:style>
  <w:style w:type="paragraph" w:customStyle="1" w:styleId="Bodytext31">
    <w:name w:val="Body text (3)"/>
    <w:basedOn w:val="Normal"/>
    <w:link w:val="Bodytext30"/>
    <w:rsid w:val="00E17231"/>
    <w:pPr>
      <w:shd w:val="clear" w:color="auto" w:fill="FFFFFF"/>
      <w:spacing w:before="2100" w:after="0" w:line="360" w:lineRule="exact"/>
      <w:ind w:firstLine="0"/>
      <w:jc w:val="center"/>
    </w:pPr>
    <w:rPr>
      <w:rFonts w:ascii="Times New Roman" w:eastAsia="Times New Roman" w:hAnsi="Times New Roman"/>
      <w:sz w:val="23"/>
      <w:szCs w:val="23"/>
    </w:rPr>
  </w:style>
  <w:style w:type="paragraph" w:customStyle="1" w:styleId="Bodytext40">
    <w:name w:val="Body text (4)"/>
    <w:basedOn w:val="Normal"/>
    <w:link w:val="Bodytext4"/>
    <w:rsid w:val="00E17231"/>
    <w:pPr>
      <w:shd w:val="clear" w:color="auto" w:fill="FFFFFF"/>
      <w:spacing w:before="300" w:after="120" w:line="0" w:lineRule="atLeast"/>
      <w:ind w:hanging="380"/>
      <w:jc w:val="left"/>
    </w:pPr>
    <w:rPr>
      <w:rFonts w:ascii="Times New Roman" w:eastAsia="Times New Roman" w:hAnsi="Times New Roman"/>
      <w:sz w:val="23"/>
      <w:szCs w:val="23"/>
    </w:rPr>
  </w:style>
  <w:style w:type="character" w:customStyle="1" w:styleId="Style1Char">
    <w:name w:val="Style1 Char"/>
    <w:basedOn w:val="DefaultParagraphFont"/>
    <w:link w:val="Style1"/>
    <w:rsid w:val="00E1723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xl160">
    <w:name w:val="xl160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1">
    <w:name w:val="xl161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2">
    <w:name w:val="xl162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3">
    <w:name w:val="xl163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4">
    <w:name w:val="xl164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65">
    <w:name w:val="xl165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6">
    <w:name w:val="xl166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7">
    <w:name w:val="xl167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8">
    <w:name w:val="xl168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169">
    <w:name w:val="xl169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70">
    <w:name w:val="xl170"/>
    <w:basedOn w:val="Normal"/>
    <w:rsid w:val="00E17231"/>
    <w:pP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71">
    <w:name w:val="xl171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2">
    <w:name w:val="xl172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3">
    <w:name w:val="xl173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4">
    <w:name w:val="xl174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5">
    <w:name w:val="xl175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6">
    <w:name w:val="xl176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7">
    <w:name w:val="xl177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8">
    <w:name w:val="xl178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9">
    <w:name w:val="xl179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0">
    <w:name w:val="xl180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1">
    <w:name w:val="xl181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2">
    <w:name w:val="xl182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3">
    <w:name w:val="xl183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FFFFFF"/>
      <w:sz w:val="18"/>
      <w:szCs w:val="18"/>
    </w:rPr>
  </w:style>
  <w:style w:type="paragraph" w:customStyle="1" w:styleId="xl184">
    <w:name w:val="xl184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5">
    <w:name w:val="xl185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6">
    <w:name w:val="xl186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7">
    <w:name w:val="xl187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8">
    <w:name w:val="xl188"/>
    <w:basedOn w:val="Normal"/>
    <w:rsid w:val="00E17231"/>
    <w:pP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9">
    <w:name w:val="xl189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0">
    <w:name w:val="xl190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1">
    <w:name w:val="xl191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92">
    <w:name w:val="xl192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3">
    <w:name w:val="xl193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4">
    <w:name w:val="xl194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5">
    <w:name w:val="xl195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6">
    <w:name w:val="xl196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197">
    <w:name w:val="xl197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8">
    <w:name w:val="xl198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9">
    <w:name w:val="xl199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0">
    <w:name w:val="xl200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01">
    <w:name w:val="xl201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2">
    <w:name w:val="xl202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3">
    <w:name w:val="xl203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4">
    <w:name w:val="xl204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5">
    <w:name w:val="xl205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6">
    <w:name w:val="xl206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7">
    <w:name w:val="xl207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8">
    <w:name w:val="xl208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9">
    <w:name w:val="xl209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0">
    <w:name w:val="xl210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1">
    <w:name w:val="xl211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2">
    <w:name w:val="xl212"/>
    <w:basedOn w:val="Normal"/>
    <w:rsid w:val="00E172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13">
    <w:name w:val="xl213"/>
    <w:basedOn w:val="Normal"/>
    <w:rsid w:val="00E172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14">
    <w:name w:val="xl214"/>
    <w:basedOn w:val="Normal"/>
    <w:rsid w:val="00E172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5">
    <w:name w:val="xl215"/>
    <w:basedOn w:val="Normal"/>
    <w:rsid w:val="00E172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16">
    <w:name w:val="xl216"/>
    <w:basedOn w:val="Normal"/>
    <w:rsid w:val="00E172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7">
    <w:name w:val="xl217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8">
    <w:name w:val="xl218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19">
    <w:name w:val="xl219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0">
    <w:name w:val="xl220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1">
    <w:name w:val="xl221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2">
    <w:name w:val="xl222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3">
    <w:name w:val="xl223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4">
    <w:name w:val="xl224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5">
    <w:name w:val="xl225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6">
    <w:name w:val="xl226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227">
    <w:name w:val="xl227"/>
    <w:basedOn w:val="Normal"/>
    <w:rsid w:val="00E1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8">
    <w:name w:val="xl228"/>
    <w:basedOn w:val="Normal"/>
    <w:rsid w:val="00E17231"/>
    <w:pPr>
      <w:pBdr>
        <w:top w:val="single" w:sz="4" w:space="0" w:color="auto"/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9">
    <w:name w:val="xl229"/>
    <w:basedOn w:val="Normal"/>
    <w:rsid w:val="00E17231"/>
    <w:pPr>
      <w:pBdr>
        <w:top w:val="single" w:sz="4" w:space="0" w:color="auto"/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0">
    <w:name w:val="xl230"/>
    <w:basedOn w:val="Normal"/>
    <w:rsid w:val="00E17231"/>
    <w:pPr>
      <w:pBdr>
        <w:top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1">
    <w:name w:val="xl231"/>
    <w:basedOn w:val="Normal"/>
    <w:rsid w:val="00E17231"/>
    <w:pPr>
      <w:pBdr>
        <w:top w:val="single" w:sz="4" w:space="0" w:color="auto"/>
        <w:left w:val="single" w:sz="4" w:space="0" w:color="auto"/>
        <w:bottom w:val="dotted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2">
    <w:name w:val="xl232"/>
    <w:basedOn w:val="Normal"/>
    <w:rsid w:val="00E17231"/>
    <w:pPr>
      <w:pBdr>
        <w:top w:val="dotted" w:sz="4" w:space="0" w:color="auto"/>
        <w:left w:val="double" w:sz="6" w:space="0" w:color="auto"/>
        <w:bottom w:val="dott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33">
    <w:name w:val="xl233"/>
    <w:basedOn w:val="Normal"/>
    <w:rsid w:val="00E17231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34">
    <w:name w:val="xl234"/>
    <w:basedOn w:val="Normal"/>
    <w:rsid w:val="00E17231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35">
    <w:name w:val="xl235"/>
    <w:basedOn w:val="Normal"/>
    <w:rsid w:val="00E17231"/>
    <w:pPr>
      <w:pBdr>
        <w:top w:val="dotted" w:sz="4" w:space="0" w:color="auto"/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36">
    <w:name w:val="xl236"/>
    <w:basedOn w:val="Normal"/>
    <w:rsid w:val="00E17231"/>
    <w:pPr>
      <w:pBdr>
        <w:top w:val="dotted" w:sz="4" w:space="0" w:color="auto"/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37">
    <w:name w:val="xl237"/>
    <w:basedOn w:val="Normal"/>
    <w:rsid w:val="00E17231"/>
    <w:pPr>
      <w:pBdr>
        <w:top w:val="dotted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38">
    <w:name w:val="xl238"/>
    <w:basedOn w:val="Normal"/>
    <w:rsid w:val="00E17231"/>
    <w:pPr>
      <w:pBdr>
        <w:top w:val="dotted" w:sz="4" w:space="0" w:color="auto"/>
        <w:left w:val="single" w:sz="4" w:space="0" w:color="auto"/>
        <w:bottom w:val="dotted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39">
    <w:name w:val="xl239"/>
    <w:basedOn w:val="Normal"/>
    <w:rsid w:val="00E17231"/>
    <w:pPr>
      <w:pBdr>
        <w:top w:val="dotted" w:sz="4" w:space="0" w:color="auto"/>
        <w:lef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40">
    <w:name w:val="xl240"/>
    <w:basedOn w:val="Normal"/>
    <w:rsid w:val="00E17231"/>
    <w:pPr>
      <w:pBdr>
        <w:top w:val="dotted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41">
    <w:name w:val="xl241"/>
    <w:basedOn w:val="Normal"/>
    <w:rsid w:val="00E17231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42">
    <w:name w:val="xl242"/>
    <w:basedOn w:val="Normal"/>
    <w:rsid w:val="00E17231"/>
    <w:pPr>
      <w:pBdr>
        <w:top w:val="dotted" w:sz="4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43">
    <w:name w:val="xl243"/>
    <w:basedOn w:val="Normal"/>
    <w:rsid w:val="00E17231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44">
    <w:name w:val="xl244"/>
    <w:basedOn w:val="Normal"/>
    <w:rsid w:val="00E17231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45">
    <w:name w:val="xl245"/>
    <w:basedOn w:val="Normal"/>
    <w:rsid w:val="00E17231"/>
    <w:pPr>
      <w:pBdr>
        <w:top w:val="dotted" w:sz="4" w:space="0" w:color="auto"/>
        <w:left w:val="single" w:sz="4" w:space="0" w:color="auto"/>
        <w:bottom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46">
    <w:name w:val="xl246"/>
    <w:basedOn w:val="Normal"/>
    <w:rsid w:val="00E17231"/>
    <w:pPr>
      <w:pBdr>
        <w:top w:val="dotted" w:sz="4" w:space="0" w:color="auto"/>
        <w:left w:val="dashed" w:sz="4" w:space="0" w:color="auto"/>
        <w:bottom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47">
    <w:name w:val="xl247"/>
    <w:basedOn w:val="Normal"/>
    <w:rsid w:val="00E17231"/>
    <w:pPr>
      <w:pBdr>
        <w:top w:val="dotted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48">
    <w:name w:val="xl248"/>
    <w:basedOn w:val="Normal"/>
    <w:rsid w:val="00E17231"/>
    <w:pPr>
      <w:pBdr>
        <w:top w:val="dotted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49">
    <w:name w:val="xl249"/>
    <w:basedOn w:val="Normal"/>
    <w:rsid w:val="00E17231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50">
    <w:name w:val="xl250"/>
    <w:basedOn w:val="Normal"/>
    <w:rsid w:val="00E17231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51">
    <w:name w:val="xl251"/>
    <w:basedOn w:val="Normal"/>
    <w:rsid w:val="00E17231"/>
    <w:pPr>
      <w:pBdr>
        <w:top w:val="dotted" w:sz="4" w:space="0" w:color="auto"/>
        <w:left w:val="double" w:sz="6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52">
    <w:name w:val="xl252"/>
    <w:basedOn w:val="Normal"/>
    <w:rsid w:val="00E17231"/>
    <w:pPr>
      <w:pBdr>
        <w:top w:val="dotted" w:sz="4" w:space="0" w:color="auto"/>
        <w:bottom w:val="dott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53">
    <w:name w:val="xl253"/>
    <w:basedOn w:val="Normal"/>
    <w:rsid w:val="00E17231"/>
    <w:pPr>
      <w:pBdr>
        <w:top w:val="dotted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54">
    <w:name w:val="xl254"/>
    <w:basedOn w:val="Normal"/>
    <w:rsid w:val="00E17231"/>
    <w:pPr>
      <w:pBdr>
        <w:top w:val="single" w:sz="4" w:space="0" w:color="auto"/>
        <w:left w:val="dashed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55">
    <w:name w:val="xl255"/>
    <w:basedOn w:val="Normal"/>
    <w:rsid w:val="00E17231"/>
    <w:pPr>
      <w:pBdr>
        <w:top w:val="dotted" w:sz="4" w:space="0" w:color="auto"/>
        <w:left w:val="dashed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56">
    <w:name w:val="xl256"/>
    <w:basedOn w:val="Normal"/>
    <w:rsid w:val="00E17231"/>
    <w:pPr>
      <w:pBdr>
        <w:top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57">
    <w:name w:val="xl257"/>
    <w:basedOn w:val="Normal"/>
    <w:rsid w:val="00E17231"/>
    <w:pPr>
      <w:pBdr>
        <w:top w:val="dotted" w:sz="4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58">
    <w:name w:val="xl258"/>
    <w:basedOn w:val="Normal"/>
    <w:rsid w:val="00E17231"/>
    <w:pPr>
      <w:pBdr>
        <w:top w:val="dotted" w:sz="4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59">
    <w:name w:val="xl259"/>
    <w:basedOn w:val="Normal"/>
    <w:rsid w:val="00E17231"/>
    <w:pPr>
      <w:pBdr>
        <w:top w:val="dashed" w:sz="4" w:space="0" w:color="auto"/>
        <w:left w:val="double" w:sz="6" w:space="0" w:color="auto"/>
        <w:bottom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60">
    <w:name w:val="xl260"/>
    <w:basedOn w:val="Normal"/>
    <w:rsid w:val="00E17231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61">
    <w:name w:val="xl261"/>
    <w:basedOn w:val="Normal"/>
    <w:rsid w:val="00E17231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62">
    <w:name w:val="xl262"/>
    <w:basedOn w:val="Normal"/>
    <w:rsid w:val="00E17231"/>
    <w:pPr>
      <w:pBdr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63">
    <w:name w:val="xl263"/>
    <w:basedOn w:val="Normal"/>
    <w:rsid w:val="00E17231"/>
    <w:pPr>
      <w:pBdr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64">
    <w:name w:val="xl264"/>
    <w:basedOn w:val="Normal"/>
    <w:rsid w:val="00E17231"/>
    <w:pPr>
      <w:pBdr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65">
    <w:name w:val="xl265"/>
    <w:basedOn w:val="Normal"/>
    <w:rsid w:val="00E17231"/>
    <w:pPr>
      <w:pBdr>
        <w:left w:val="single" w:sz="4" w:space="0" w:color="auto"/>
        <w:bottom w:val="dotted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66">
    <w:name w:val="xl266"/>
    <w:basedOn w:val="Normal"/>
    <w:rsid w:val="00E172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67">
    <w:name w:val="xl267"/>
    <w:basedOn w:val="Normal"/>
    <w:rsid w:val="00E17231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68">
    <w:name w:val="xl268"/>
    <w:basedOn w:val="Normal"/>
    <w:rsid w:val="00E17231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69">
    <w:name w:val="xl269"/>
    <w:basedOn w:val="Normal"/>
    <w:rsid w:val="00E17231"/>
    <w:pPr>
      <w:pBdr>
        <w:top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70">
    <w:name w:val="xl270"/>
    <w:basedOn w:val="Normal"/>
    <w:rsid w:val="00E1723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71">
    <w:name w:val="xl271"/>
    <w:basedOn w:val="Normal"/>
    <w:rsid w:val="00E17231"/>
    <w:pPr>
      <w:pBdr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72">
    <w:name w:val="xl272"/>
    <w:basedOn w:val="Normal"/>
    <w:rsid w:val="00E17231"/>
    <w:pPr>
      <w:pBdr>
        <w:left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73">
    <w:name w:val="xl273"/>
    <w:basedOn w:val="Normal"/>
    <w:rsid w:val="00E17231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74">
    <w:name w:val="xl274"/>
    <w:basedOn w:val="Normal"/>
    <w:rsid w:val="00E17231"/>
    <w:pPr>
      <w:pBdr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75">
    <w:name w:val="xl275"/>
    <w:basedOn w:val="Normal"/>
    <w:rsid w:val="00E172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76">
    <w:name w:val="xl276"/>
    <w:basedOn w:val="Normal"/>
    <w:rsid w:val="00E17231"/>
    <w:pPr>
      <w:pBdr>
        <w:top w:val="single" w:sz="4" w:space="0" w:color="auto"/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77">
    <w:name w:val="xl277"/>
    <w:basedOn w:val="Normal"/>
    <w:rsid w:val="00E1723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78">
    <w:name w:val="xl278"/>
    <w:basedOn w:val="Normal"/>
    <w:rsid w:val="00E17231"/>
    <w:pPr>
      <w:pBdr>
        <w:top w:val="single" w:sz="4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79">
    <w:name w:val="xl279"/>
    <w:basedOn w:val="Normal"/>
    <w:rsid w:val="00E17231"/>
    <w:pPr>
      <w:pBdr>
        <w:top w:val="single" w:sz="4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80">
    <w:name w:val="xl280"/>
    <w:basedOn w:val="Normal"/>
    <w:rsid w:val="00E17231"/>
    <w:pPr>
      <w:pBdr>
        <w:top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81">
    <w:name w:val="xl281"/>
    <w:basedOn w:val="Normal"/>
    <w:rsid w:val="00E1723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82">
    <w:name w:val="xl282"/>
    <w:basedOn w:val="Normal"/>
    <w:rsid w:val="00E17231"/>
    <w:pPr>
      <w:pBdr>
        <w:top w:val="single" w:sz="4" w:space="0" w:color="auto"/>
        <w:left w:val="single" w:sz="4" w:space="0" w:color="auto"/>
        <w:bottom w:val="double" w:sz="6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83">
    <w:name w:val="xl283"/>
    <w:basedOn w:val="Normal"/>
    <w:rsid w:val="00E17231"/>
    <w:pPr>
      <w:pBdr>
        <w:top w:val="single" w:sz="4" w:space="0" w:color="auto"/>
        <w:left w:val="dashed" w:sz="4" w:space="0" w:color="auto"/>
        <w:bottom w:val="double" w:sz="6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84">
    <w:name w:val="xl284"/>
    <w:basedOn w:val="Normal"/>
    <w:rsid w:val="00E17231"/>
    <w:pPr>
      <w:pBdr>
        <w:top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85">
    <w:name w:val="xl285"/>
    <w:basedOn w:val="Normal"/>
    <w:rsid w:val="00E17231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2290</Words>
  <Characters>13057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2019-01-28T13:01:00Z</cp:lastPrinted>
  <dcterms:created xsi:type="dcterms:W3CDTF">2016-01-21T13:43:00Z</dcterms:created>
  <dcterms:modified xsi:type="dcterms:W3CDTF">2019-01-28T13:01:00Z</dcterms:modified>
</cp:coreProperties>
</file>