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D311B" w14:textId="77777777" w:rsidR="002C53AF" w:rsidRPr="00463C48" w:rsidRDefault="002C53AF" w:rsidP="004D7F5F">
      <w:pPr>
        <w:jc w:val="center"/>
        <w:rPr>
          <w:rFonts w:ascii="Garamond" w:hAnsi="Garamond"/>
          <w:b/>
          <w:lang w:val="sq-AL"/>
        </w:rPr>
      </w:pPr>
      <w:r w:rsidRPr="00463C48">
        <w:rPr>
          <w:rFonts w:ascii="Garamond" w:hAnsi="Garamond"/>
          <w:b/>
          <w:lang w:val="sq-AL"/>
        </w:rPr>
        <w:t>AKT NORMATIV</w:t>
      </w:r>
    </w:p>
    <w:p w14:paraId="0EDD311D" w14:textId="77777777" w:rsidR="007164BF" w:rsidRPr="00463C48" w:rsidRDefault="00467609" w:rsidP="004D7F5F">
      <w:pPr>
        <w:jc w:val="center"/>
        <w:rPr>
          <w:rFonts w:ascii="Garamond" w:hAnsi="Garamond"/>
          <w:b/>
          <w:lang w:val="sq-AL"/>
        </w:rPr>
      </w:pPr>
      <w:r w:rsidRPr="00463C48">
        <w:rPr>
          <w:rFonts w:ascii="Garamond" w:hAnsi="Garamond"/>
          <w:b/>
          <w:lang w:val="sq-AL"/>
        </w:rPr>
        <w:t>Nr. 10, datë 18.12.2019</w:t>
      </w:r>
    </w:p>
    <w:p w14:paraId="0EDD311E" w14:textId="77777777" w:rsidR="002C53AF" w:rsidRPr="00463C48" w:rsidRDefault="002C53AF" w:rsidP="004D7F5F">
      <w:pPr>
        <w:jc w:val="center"/>
        <w:rPr>
          <w:rFonts w:ascii="Garamond" w:hAnsi="Garamond"/>
          <w:b/>
          <w:lang w:val="sq-AL"/>
        </w:rPr>
      </w:pPr>
    </w:p>
    <w:p w14:paraId="0EDD3122" w14:textId="0D1989BC" w:rsidR="007164BF" w:rsidRPr="00463C48" w:rsidRDefault="00937EA6" w:rsidP="004D7F5F">
      <w:pPr>
        <w:jc w:val="center"/>
        <w:rPr>
          <w:rFonts w:ascii="Garamond" w:hAnsi="Garamond"/>
          <w:b/>
          <w:lang w:val="sq-AL"/>
        </w:rPr>
      </w:pPr>
      <w:r w:rsidRPr="00463C48">
        <w:rPr>
          <w:rFonts w:ascii="Garamond" w:hAnsi="Garamond"/>
          <w:b/>
          <w:lang w:val="sq-AL"/>
        </w:rPr>
        <w:t xml:space="preserve">PËR DISA </w:t>
      </w:r>
      <w:r w:rsidR="005815C9" w:rsidRPr="00463C48">
        <w:rPr>
          <w:rFonts w:ascii="Garamond" w:hAnsi="Garamond"/>
          <w:b/>
          <w:lang w:val="sq-AL"/>
        </w:rPr>
        <w:t>SHTESA</w:t>
      </w:r>
      <w:r w:rsidRPr="00463C48">
        <w:rPr>
          <w:rFonts w:ascii="Garamond" w:hAnsi="Garamond"/>
          <w:b/>
          <w:lang w:val="sq-AL"/>
        </w:rPr>
        <w:t xml:space="preserve"> </w:t>
      </w:r>
      <w:r w:rsidR="005815C9" w:rsidRPr="00463C48">
        <w:rPr>
          <w:rFonts w:ascii="Garamond" w:hAnsi="Garamond"/>
          <w:b/>
          <w:lang w:val="sq-AL"/>
        </w:rPr>
        <w:t>NË LIGJIN NR.</w:t>
      </w:r>
      <w:r w:rsidR="00463C48" w:rsidRPr="00463C48">
        <w:rPr>
          <w:rFonts w:ascii="Garamond" w:hAnsi="Garamond"/>
          <w:b/>
          <w:lang w:val="sq-AL"/>
        </w:rPr>
        <w:t xml:space="preserve"> </w:t>
      </w:r>
      <w:r w:rsidRPr="00463C48">
        <w:rPr>
          <w:rFonts w:ascii="Garamond" w:hAnsi="Garamond"/>
          <w:b/>
          <w:lang w:val="sq-AL"/>
        </w:rPr>
        <w:t>8438, DATË 28.12.1998</w:t>
      </w:r>
      <w:r w:rsidR="00E80B5F" w:rsidRPr="00463C48">
        <w:rPr>
          <w:rFonts w:ascii="Garamond" w:hAnsi="Garamond"/>
          <w:b/>
          <w:lang w:val="sq-AL"/>
        </w:rPr>
        <w:t>,</w:t>
      </w:r>
      <w:r w:rsidRPr="00463C48">
        <w:rPr>
          <w:rFonts w:ascii="Garamond" w:hAnsi="Garamond"/>
          <w:b/>
          <w:lang w:val="sq-AL"/>
        </w:rPr>
        <w:t xml:space="preserve"> </w:t>
      </w:r>
      <w:r w:rsidR="004D7F5F" w:rsidRPr="00463C48">
        <w:rPr>
          <w:rFonts w:ascii="Garamond" w:hAnsi="Garamond"/>
          <w:b/>
          <w:lang w:val="sq-AL"/>
        </w:rPr>
        <w:t>“</w:t>
      </w:r>
      <w:r w:rsidRPr="00463C48">
        <w:rPr>
          <w:rFonts w:ascii="Garamond" w:hAnsi="Garamond"/>
          <w:b/>
          <w:lang w:val="sq-AL"/>
        </w:rPr>
        <w:t>PËR TATIMIN MBI TË ARDHURAT”</w:t>
      </w:r>
      <w:r w:rsidR="005815C9" w:rsidRPr="00463C48">
        <w:rPr>
          <w:rFonts w:ascii="Garamond" w:hAnsi="Garamond"/>
          <w:b/>
          <w:lang w:val="sq-AL"/>
        </w:rPr>
        <w:t>, TË</w:t>
      </w:r>
      <w:r w:rsidRPr="00463C48">
        <w:rPr>
          <w:rFonts w:ascii="Garamond" w:hAnsi="Garamond"/>
          <w:b/>
          <w:lang w:val="sq-AL"/>
        </w:rPr>
        <w:t xml:space="preserve"> NDRYSHUAR</w:t>
      </w:r>
    </w:p>
    <w:p w14:paraId="0EDD3123" w14:textId="77777777" w:rsidR="0090430D" w:rsidRPr="00463C48" w:rsidRDefault="0090430D" w:rsidP="004D7F5F">
      <w:pPr>
        <w:ind w:firstLine="284"/>
        <w:jc w:val="both"/>
        <w:rPr>
          <w:rFonts w:ascii="Garamond" w:hAnsi="Garamond"/>
          <w:b/>
          <w:lang w:val="sq-AL"/>
        </w:rPr>
      </w:pPr>
    </w:p>
    <w:p w14:paraId="0EDD3124" w14:textId="77777777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Në mbështetje të nenit 101 t</w:t>
      </w:r>
      <w:r w:rsidR="00937EA6" w:rsidRPr="00463C48">
        <w:rPr>
          <w:rFonts w:ascii="Garamond" w:hAnsi="Garamond"/>
          <w:lang w:val="sq-AL"/>
        </w:rPr>
        <w:t>ë Kushtetutës, me propozimin e m</w:t>
      </w:r>
      <w:r w:rsidRPr="00463C48">
        <w:rPr>
          <w:rFonts w:ascii="Garamond" w:hAnsi="Garamond"/>
          <w:lang w:val="sq-AL"/>
        </w:rPr>
        <w:t>inistrit të Shtetit për Diasporën, Këshilli i Ministrave</w:t>
      </w:r>
    </w:p>
    <w:p w14:paraId="0EDD3125" w14:textId="77777777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26" w14:textId="7A47A8A5" w:rsidR="007164BF" w:rsidRPr="00463C48" w:rsidRDefault="004D7F5F" w:rsidP="004D7F5F">
      <w:pPr>
        <w:jc w:val="center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VENDOS</w:t>
      </w:r>
      <w:r w:rsidR="007164BF" w:rsidRPr="00463C48">
        <w:rPr>
          <w:rFonts w:ascii="Garamond" w:hAnsi="Garamond"/>
          <w:lang w:val="sq-AL"/>
        </w:rPr>
        <w:t>I:</w:t>
      </w:r>
    </w:p>
    <w:p w14:paraId="0EDD3127" w14:textId="77777777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28" w14:textId="750A84A4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Në ligjin </w:t>
      </w:r>
      <w:r w:rsidR="005815C9" w:rsidRPr="00463C48">
        <w:rPr>
          <w:rFonts w:ascii="Garamond" w:hAnsi="Garamond"/>
          <w:lang w:val="sq-AL"/>
        </w:rPr>
        <w:t>n</w:t>
      </w:r>
      <w:r w:rsidRPr="00463C48">
        <w:rPr>
          <w:rFonts w:ascii="Garamond" w:hAnsi="Garamond"/>
          <w:lang w:val="sq-AL"/>
        </w:rPr>
        <w:t>r.</w:t>
      </w:r>
      <w:r w:rsidR="000930D7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463C48">
        <w:rPr>
          <w:rFonts w:ascii="Garamond" w:hAnsi="Garamond"/>
          <w:lang w:val="sq-AL"/>
        </w:rPr>
        <w:t>8438, datë 28.12.1998</w:t>
      </w:r>
      <w:r w:rsidR="005815C9" w:rsidRPr="00463C48">
        <w:rPr>
          <w:rFonts w:ascii="Garamond" w:hAnsi="Garamond"/>
          <w:lang w:val="sq-AL"/>
        </w:rPr>
        <w:t>,</w:t>
      </w:r>
      <w:r w:rsidRPr="00463C48">
        <w:rPr>
          <w:rFonts w:ascii="Garamond" w:hAnsi="Garamond"/>
          <w:lang w:val="sq-AL"/>
        </w:rPr>
        <w:t xml:space="preserve"> </w:t>
      </w:r>
      <w:r w:rsidRPr="00463C48">
        <w:rPr>
          <w:rFonts w:ascii="Garamond" w:hAnsi="Garamond"/>
          <w:rtl/>
          <w:lang w:val="sq-AL"/>
        </w:rPr>
        <w:t>“</w:t>
      </w:r>
      <w:r w:rsidRPr="00463C48">
        <w:rPr>
          <w:rFonts w:ascii="Garamond" w:hAnsi="Garamond"/>
          <w:lang w:val="sq-AL"/>
        </w:rPr>
        <w:t>Për tatimin mbi të ardhurat”</w:t>
      </w:r>
      <w:r w:rsidR="005815C9" w:rsidRPr="00463C48">
        <w:rPr>
          <w:rFonts w:ascii="Garamond" w:hAnsi="Garamond"/>
          <w:lang w:val="sq-AL"/>
        </w:rPr>
        <w:t>,</w:t>
      </w:r>
      <w:r w:rsidRPr="00463C48">
        <w:rPr>
          <w:rFonts w:ascii="Garamond" w:hAnsi="Garamond"/>
          <w:lang w:val="sq-AL"/>
        </w:rPr>
        <w:t xml:space="preserve"> </w:t>
      </w:r>
      <w:r w:rsidR="005815C9" w:rsidRPr="00463C48">
        <w:rPr>
          <w:rFonts w:ascii="Garamond" w:hAnsi="Garamond"/>
          <w:lang w:val="sq-AL"/>
        </w:rPr>
        <w:t>të</w:t>
      </w:r>
      <w:r w:rsidRPr="00463C48">
        <w:rPr>
          <w:rFonts w:ascii="Garamond" w:hAnsi="Garamond"/>
          <w:lang w:val="sq-AL"/>
        </w:rPr>
        <w:t xml:space="preserve"> ndryshuar, bëhen këto </w:t>
      </w:r>
      <w:r w:rsidR="00FB019C" w:rsidRPr="00463C48">
        <w:rPr>
          <w:rFonts w:ascii="Garamond" w:hAnsi="Garamond"/>
          <w:lang w:val="sq-AL"/>
        </w:rPr>
        <w:t>shtesa</w:t>
      </w:r>
      <w:r w:rsidRPr="00463C48">
        <w:rPr>
          <w:rFonts w:ascii="Garamond" w:hAnsi="Garamond"/>
          <w:lang w:val="sq-AL"/>
        </w:rPr>
        <w:t>:</w:t>
      </w:r>
    </w:p>
    <w:p w14:paraId="0EDD3129" w14:textId="77777777" w:rsidR="00FB019C" w:rsidRPr="00463C48" w:rsidRDefault="00FB019C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2A" w14:textId="77777777" w:rsidR="007164BF" w:rsidRPr="00463C48" w:rsidRDefault="007164BF" w:rsidP="004D7F5F">
      <w:pPr>
        <w:jc w:val="center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Neni 1</w:t>
      </w:r>
    </w:p>
    <w:p w14:paraId="0EDD312B" w14:textId="77777777" w:rsidR="005815C9" w:rsidRPr="00463C48" w:rsidRDefault="005815C9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2C" w14:textId="48A1A6AD" w:rsidR="007164BF" w:rsidRPr="00463C48" w:rsidRDefault="007218A6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Në nenin</w:t>
      </w:r>
      <w:r w:rsidR="007164BF" w:rsidRPr="00463C48">
        <w:rPr>
          <w:rFonts w:ascii="Garamond" w:hAnsi="Garamond"/>
          <w:lang w:val="sq-AL"/>
        </w:rPr>
        <w:t xml:space="preserve"> 8/1</w:t>
      </w:r>
      <w:r w:rsidR="00FB019C" w:rsidRPr="00463C48">
        <w:rPr>
          <w:rFonts w:ascii="Garamond" w:hAnsi="Garamond"/>
          <w:lang w:val="sq-AL"/>
        </w:rPr>
        <w:t>,</w:t>
      </w:r>
      <w:r w:rsidR="007164BF" w:rsidRPr="00463C48">
        <w:rPr>
          <w:rFonts w:ascii="Garamond" w:hAnsi="Garamond"/>
          <w:lang w:val="sq-AL"/>
        </w:rPr>
        <w:t xml:space="preserve"> </w:t>
      </w:r>
      <w:r w:rsidRPr="00463C48">
        <w:rPr>
          <w:rFonts w:ascii="Garamond" w:hAnsi="Garamond"/>
          <w:lang w:val="sq-AL"/>
        </w:rPr>
        <w:t xml:space="preserve">pas </w:t>
      </w:r>
      <w:r w:rsidR="007B6C71" w:rsidRPr="00463C48">
        <w:rPr>
          <w:rFonts w:ascii="Garamond" w:hAnsi="Garamond"/>
          <w:lang w:val="sq-AL"/>
        </w:rPr>
        <w:t>pikës</w:t>
      </w:r>
      <w:r w:rsidRPr="00463C48">
        <w:rPr>
          <w:rFonts w:ascii="Garamond" w:hAnsi="Garamond"/>
          <w:lang w:val="sq-AL"/>
        </w:rPr>
        <w:t xml:space="preserve"> 1 shtohe</w:t>
      </w:r>
      <w:r w:rsidR="00FB019C" w:rsidRPr="00463C48">
        <w:rPr>
          <w:rFonts w:ascii="Garamond" w:hAnsi="Garamond"/>
          <w:lang w:val="sq-AL"/>
        </w:rPr>
        <w:t>t</w:t>
      </w:r>
      <w:r w:rsidRPr="00463C48">
        <w:rPr>
          <w:rFonts w:ascii="Garamond" w:hAnsi="Garamond"/>
          <w:lang w:val="sq-AL"/>
        </w:rPr>
        <w:t xml:space="preserve"> </w:t>
      </w:r>
      <w:r w:rsidR="007B6C71" w:rsidRPr="00463C48">
        <w:rPr>
          <w:rFonts w:ascii="Garamond" w:hAnsi="Garamond"/>
          <w:lang w:val="sq-AL"/>
        </w:rPr>
        <w:t>pika</w:t>
      </w:r>
      <w:r w:rsidRPr="00463C48">
        <w:rPr>
          <w:rFonts w:ascii="Garamond" w:hAnsi="Garamond"/>
          <w:lang w:val="sq-AL"/>
        </w:rPr>
        <w:t xml:space="preserve"> 1/1</w:t>
      </w:r>
      <w:r w:rsidR="00FB019C" w:rsidRPr="00463C48">
        <w:rPr>
          <w:rFonts w:ascii="Garamond" w:hAnsi="Garamond"/>
          <w:lang w:val="sq-AL"/>
        </w:rPr>
        <w:t>,</w:t>
      </w:r>
      <w:r w:rsidR="00463C48">
        <w:rPr>
          <w:rFonts w:ascii="Garamond" w:hAnsi="Garamond"/>
          <w:lang w:val="sq-AL"/>
        </w:rPr>
        <w:t xml:space="preserve"> </w:t>
      </w:r>
      <w:r w:rsidRPr="00463C48">
        <w:rPr>
          <w:rFonts w:ascii="Garamond" w:hAnsi="Garamond"/>
          <w:lang w:val="sq-AL"/>
        </w:rPr>
        <w:t>me këtë përmbajtje:</w:t>
      </w:r>
    </w:p>
    <w:p w14:paraId="0EDD312E" w14:textId="77777777" w:rsidR="007164BF" w:rsidRPr="00463C48" w:rsidRDefault="008D158A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“</w:t>
      </w:r>
      <w:r w:rsidR="007164BF" w:rsidRPr="00463C48">
        <w:rPr>
          <w:rFonts w:ascii="Garamond" w:hAnsi="Garamond"/>
          <w:lang w:val="sq-AL"/>
        </w:rPr>
        <w:t>1</w:t>
      </w:r>
      <w:r w:rsidR="007218A6" w:rsidRPr="00463C48">
        <w:rPr>
          <w:rFonts w:ascii="Garamond" w:hAnsi="Garamond"/>
          <w:lang w:val="sq-AL"/>
        </w:rPr>
        <w:t>/1</w:t>
      </w:r>
      <w:r w:rsidR="007164BF" w:rsidRPr="00463C48">
        <w:rPr>
          <w:rFonts w:ascii="Garamond" w:hAnsi="Garamond"/>
          <w:lang w:val="sq-AL"/>
        </w:rPr>
        <w:t xml:space="preserve">. Të ardhurat nga pensionet dhe shpërblimet e tjera të ngjashme të shtetasve të huaj me origjinë shqiptare apo </w:t>
      </w:r>
      <w:r w:rsidR="007070FB" w:rsidRPr="00463C48">
        <w:rPr>
          <w:rFonts w:ascii="Garamond" w:hAnsi="Garamond"/>
          <w:lang w:val="sq-AL"/>
        </w:rPr>
        <w:t xml:space="preserve">të </w:t>
      </w:r>
      <w:r w:rsidR="007164BF" w:rsidRPr="00463C48">
        <w:rPr>
          <w:rFonts w:ascii="Garamond" w:hAnsi="Garamond"/>
          <w:lang w:val="sq-AL"/>
        </w:rPr>
        <w:t>atyre nga vendet e B</w:t>
      </w:r>
      <w:r w:rsidR="007070FB" w:rsidRPr="00463C48">
        <w:rPr>
          <w:rFonts w:ascii="Garamond" w:hAnsi="Garamond"/>
          <w:lang w:val="sq-AL"/>
        </w:rPr>
        <w:t xml:space="preserve">ashkimit </w:t>
      </w:r>
      <w:r w:rsidR="007164BF" w:rsidRPr="00463C48">
        <w:rPr>
          <w:rFonts w:ascii="Garamond" w:hAnsi="Garamond"/>
          <w:lang w:val="sq-AL"/>
        </w:rPr>
        <w:t>E</w:t>
      </w:r>
      <w:r w:rsidR="007070FB" w:rsidRPr="00463C48">
        <w:rPr>
          <w:rFonts w:ascii="Garamond" w:hAnsi="Garamond"/>
          <w:lang w:val="sq-AL"/>
        </w:rPr>
        <w:t>vropian</w:t>
      </w:r>
      <w:r w:rsidR="007164BF" w:rsidRPr="00463C48">
        <w:rPr>
          <w:rFonts w:ascii="Garamond" w:hAnsi="Garamond"/>
          <w:lang w:val="sq-AL"/>
        </w:rPr>
        <w:t>, me leje qëndrimi në Republikën e Shqipërisë, si dhe</w:t>
      </w:r>
      <w:r w:rsidR="007070FB" w:rsidRPr="00463C48">
        <w:rPr>
          <w:rFonts w:ascii="Garamond" w:hAnsi="Garamond"/>
          <w:lang w:val="sq-AL"/>
        </w:rPr>
        <w:t xml:space="preserve"> të</w:t>
      </w:r>
      <w:r w:rsidR="00E80B5F" w:rsidRPr="00463C48">
        <w:rPr>
          <w:rFonts w:ascii="Garamond" w:hAnsi="Garamond"/>
          <w:lang w:val="sq-AL"/>
        </w:rPr>
        <w:t xml:space="preserve"> shtetasve të</w:t>
      </w:r>
      <w:r w:rsidR="007164BF" w:rsidRPr="00463C48">
        <w:rPr>
          <w:rFonts w:ascii="Garamond" w:hAnsi="Garamond"/>
          <w:lang w:val="sq-AL"/>
        </w:rPr>
        <w:t xml:space="preserve"> huaj që ka</w:t>
      </w:r>
      <w:r w:rsidR="0039515B" w:rsidRPr="00463C48">
        <w:rPr>
          <w:rFonts w:ascii="Garamond" w:hAnsi="Garamond"/>
          <w:lang w:val="sq-AL"/>
        </w:rPr>
        <w:t xml:space="preserve">në marrë shtetësinë shqiptare </w:t>
      </w:r>
      <w:r w:rsidR="007164BF" w:rsidRPr="00463C48">
        <w:rPr>
          <w:rFonts w:ascii="Garamond" w:hAnsi="Garamond"/>
          <w:lang w:val="sq-AL"/>
        </w:rPr>
        <w:t>e janë rezid</w:t>
      </w:r>
      <w:r w:rsidR="0039515B" w:rsidRPr="00463C48">
        <w:rPr>
          <w:rFonts w:ascii="Garamond" w:hAnsi="Garamond"/>
          <w:lang w:val="sq-AL"/>
        </w:rPr>
        <w:t>entë në Republikën e Shqipërisë</w:t>
      </w:r>
      <w:r w:rsidR="007164BF" w:rsidRPr="00463C48">
        <w:rPr>
          <w:rFonts w:ascii="Garamond" w:hAnsi="Garamond"/>
          <w:lang w:val="sq-AL"/>
        </w:rPr>
        <w:t xml:space="preserve"> dhe që i përfitojnë këto të ardhura sipas legjislacionit të vendit ku përfitojnë pensionin apo shpërblimet e tjera të ngjashme.</w:t>
      </w:r>
      <w:r w:rsidR="007B6C71" w:rsidRPr="00463C48">
        <w:rPr>
          <w:rFonts w:ascii="Garamond" w:hAnsi="Garamond"/>
          <w:lang w:val="sq-AL"/>
        </w:rPr>
        <w:t xml:space="preserve"> </w:t>
      </w:r>
      <w:r w:rsidR="00344BD8" w:rsidRPr="00463C48">
        <w:rPr>
          <w:rFonts w:ascii="Garamond" w:hAnsi="Garamond"/>
          <w:lang w:val="sq-AL"/>
        </w:rPr>
        <w:t xml:space="preserve">Mënyra e përfitimit </w:t>
      </w:r>
      <w:r w:rsidR="006D16E5" w:rsidRPr="00463C48">
        <w:rPr>
          <w:rFonts w:ascii="Garamond" w:hAnsi="Garamond"/>
          <w:lang w:val="sq-AL"/>
        </w:rPr>
        <w:t xml:space="preserve">për kategoritë </w:t>
      </w:r>
      <w:r w:rsidR="0039515B" w:rsidRPr="00463C48">
        <w:rPr>
          <w:rFonts w:ascii="Garamond" w:hAnsi="Garamond"/>
          <w:lang w:val="sq-AL"/>
        </w:rPr>
        <w:t>sipas kësaj pike</w:t>
      </w:r>
      <w:r w:rsidR="00344BD8" w:rsidRPr="00463C48">
        <w:rPr>
          <w:rFonts w:ascii="Garamond" w:hAnsi="Garamond"/>
          <w:lang w:val="sq-AL"/>
        </w:rPr>
        <w:t xml:space="preserve"> përcaktohet </w:t>
      </w:r>
      <w:r w:rsidR="007164BF" w:rsidRPr="00463C48">
        <w:rPr>
          <w:rFonts w:ascii="Garamond" w:hAnsi="Garamond"/>
          <w:lang w:val="sq-AL"/>
        </w:rPr>
        <w:t>me vendim të Këshillit të Ministrave</w:t>
      </w:r>
      <w:r w:rsidR="007B6C71" w:rsidRPr="00463C48">
        <w:rPr>
          <w:rFonts w:ascii="Garamond" w:hAnsi="Garamond"/>
          <w:lang w:val="sq-AL"/>
        </w:rPr>
        <w:t>.</w:t>
      </w:r>
      <w:r w:rsidR="007164BF" w:rsidRPr="00463C48">
        <w:rPr>
          <w:rFonts w:ascii="Garamond" w:hAnsi="Garamond"/>
          <w:lang w:val="sq-AL"/>
        </w:rPr>
        <w:t>”</w:t>
      </w:r>
      <w:r w:rsidRPr="00463C48">
        <w:rPr>
          <w:rFonts w:ascii="Garamond" w:hAnsi="Garamond"/>
          <w:lang w:val="sq-AL"/>
        </w:rPr>
        <w:t>.</w:t>
      </w:r>
    </w:p>
    <w:p w14:paraId="0EDD312F" w14:textId="77777777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30" w14:textId="31E27707" w:rsidR="007164BF" w:rsidRPr="00463C48" w:rsidRDefault="007164BF" w:rsidP="004D7F5F">
      <w:pPr>
        <w:jc w:val="center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Neni 2</w:t>
      </w:r>
    </w:p>
    <w:p w14:paraId="0EDD3131" w14:textId="77777777" w:rsidR="00FB019C" w:rsidRPr="00463C48" w:rsidRDefault="00FB019C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32" w14:textId="77777777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Pas nenit 8/</w:t>
      </w:r>
      <w:r w:rsidR="007218A6" w:rsidRPr="00463C48">
        <w:rPr>
          <w:rFonts w:ascii="Garamond" w:hAnsi="Garamond"/>
          <w:lang w:val="sq-AL"/>
        </w:rPr>
        <w:t>1</w:t>
      </w:r>
      <w:r w:rsidRPr="00463C48">
        <w:rPr>
          <w:rFonts w:ascii="Garamond" w:hAnsi="Garamond"/>
          <w:lang w:val="sq-AL"/>
        </w:rPr>
        <w:t xml:space="preserve"> shtohet neni 8/</w:t>
      </w:r>
      <w:r w:rsidR="007218A6" w:rsidRPr="00463C48">
        <w:rPr>
          <w:rFonts w:ascii="Garamond" w:hAnsi="Garamond"/>
          <w:lang w:val="sq-AL"/>
        </w:rPr>
        <w:t>2</w:t>
      </w:r>
      <w:r w:rsidR="00290B42" w:rsidRPr="00463C48">
        <w:rPr>
          <w:rFonts w:ascii="Garamond" w:hAnsi="Garamond"/>
          <w:lang w:val="sq-AL"/>
        </w:rPr>
        <w:t>,</w:t>
      </w:r>
      <w:r w:rsidRPr="00463C48">
        <w:rPr>
          <w:rFonts w:ascii="Garamond" w:hAnsi="Garamond"/>
          <w:lang w:val="sq-AL"/>
        </w:rPr>
        <w:t xml:space="preserve"> me </w:t>
      </w:r>
      <w:r w:rsidR="00290B42" w:rsidRPr="00463C48">
        <w:rPr>
          <w:rFonts w:ascii="Garamond" w:hAnsi="Garamond"/>
          <w:lang w:val="sq-AL"/>
        </w:rPr>
        <w:t>këtë përmbajtje</w:t>
      </w:r>
      <w:r w:rsidRPr="00463C48">
        <w:rPr>
          <w:rFonts w:ascii="Garamond" w:hAnsi="Garamond"/>
          <w:lang w:val="sq-AL"/>
        </w:rPr>
        <w:t>:</w:t>
      </w:r>
    </w:p>
    <w:p w14:paraId="0EDD3133" w14:textId="77777777" w:rsidR="002C53AF" w:rsidRPr="00463C48" w:rsidRDefault="002C53AF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34" w14:textId="77777777" w:rsidR="00583B04" w:rsidRPr="00463C48" w:rsidRDefault="00583B04" w:rsidP="004D7F5F">
      <w:pPr>
        <w:jc w:val="center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“Neni 8/2</w:t>
      </w:r>
    </w:p>
    <w:p w14:paraId="0EDD3135" w14:textId="77777777" w:rsidR="00583B04" w:rsidRPr="00463C48" w:rsidRDefault="00583B04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36" w14:textId="23FF7E58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1. Për të përfituar nga përjashtimi nga tatimi mbi të ardhurat, personat përfitues sipas </w:t>
      </w:r>
      <w:r w:rsidR="007B6C71" w:rsidRPr="00463C48">
        <w:rPr>
          <w:rFonts w:ascii="Garamond" w:hAnsi="Garamond"/>
          <w:lang w:val="sq-AL"/>
        </w:rPr>
        <w:t>pikës 1/1</w:t>
      </w:r>
      <w:r w:rsidR="00583B04" w:rsidRPr="00463C48">
        <w:rPr>
          <w:rFonts w:ascii="Garamond" w:hAnsi="Garamond"/>
          <w:lang w:val="sq-AL"/>
        </w:rPr>
        <w:t xml:space="preserve">, </w:t>
      </w:r>
      <w:r w:rsidRPr="00463C48">
        <w:rPr>
          <w:rFonts w:ascii="Garamond" w:hAnsi="Garamond"/>
          <w:lang w:val="sq-AL"/>
        </w:rPr>
        <w:t>të</w:t>
      </w:r>
      <w:r w:rsidR="007B6C71" w:rsidRPr="00463C48">
        <w:rPr>
          <w:rFonts w:ascii="Garamond" w:hAnsi="Garamond"/>
          <w:lang w:val="sq-AL"/>
        </w:rPr>
        <w:t xml:space="preserve"> nenit 8/1</w:t>
      </w:r>
      <w:r w:rsidR="00583B04" w:rsidRPr="00463C48">
        <w:rPr>
          <w:rFonts w:ascii="Garamond" w:hAnsi="Garamond"/>
          <w:lang w:val="sq-AL"/>
        </w:rPr>
        <w:t>,</w:t>
      </w:r>
      <w:r w:rsidR="007B6C71" w:rsidRPr="00463C48">
        <w:rPr>
          <w:rFonts w:ascii="Garamond" w:hAnsi="Garamond"/>
          <w:lang w:val="sq-AL"/>
        </w:rPr>
        <w:t xml:space="preserve"> të këtij ligji</w:t>
      </w:r>
      <w:r w:rsidR="00583B04" w:rsidRPr="00463C48">
        <w:rPr>
          <w:rFonts w:ascii="Garamond" w:hAnsi="Garamond"/>
          <w:lang w:val="sq-AL"/>
        </w:rPr>
        <w:t>,</w:t>
      </w:r>
      <w:r w:rsidRPr="00463C48">
        <w:rPr>
          <w:rFonts w:ascii="Garamond" w:hAnsi="Garamond"/>
          <w:lang w:val="sq-AL"/>
        </w:rPr>
        <w:t xml:space="preserve"> duhet të plotësojnë kushtet e mëposhtme:</w:t>
      </w:r>
    </w:p>
    <w:p w14:paraId="0EDD3138" w14:textId="2CE03627" w:rsidR="007164BF" w:rsidRPr="00463C48" w:rsidRDefault="004D7F5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a) </w:t>
      </w:r>
      <w:r w:rsidR="00463C48">
        <w:rPr>
          <w:rFonts w:ascii="Garamond" w:hAnsi="Garamond"/>
          <w:lang w:val="sq-AL"/>
        </w:rPr>
        <w:t>t</w:t>
      </w:r>
      <w:r w:rsidR="007164BF" w:rsidRPr="00463C48">
        <w:rPr>
          <w:rFonts w:ascii="Garamond" w:hAnsi="Garamond"/>
          <w:lang w:val="sq-AL"/>
        </w:rPr>
        <w:t>ë jenë përfitues të pension</w:t>
      </w:r>
      <w:r w:rsidR="00583B04" w:rsidRPr="00463C48">
        <w:rPr>
          <w:rFonts w:ascii="Garamond" w:hAnsi="Garamond"/>
          <w:lang w:val="sq-AL"/>
        </w:rPr>
        <w:t>it sipas legjislacionit në fuqi</w:t>
      </w:r>
      <w:r w:rsidR="007164BF" w:rsidRPr="00463C48">
        <w:rPr>
          <w:rFonts w:ascii="Garamond" w:hAnsi="Garamond"/>
          <w:lang w:val="sq-AL"/>
        </w:rPr>
        <w:t xml:space="preserve"> në vendet ku </w:t>
      </w:r>
      <w:r w:rsidR="00583B04" w:rsidRPr="00463C48">
        <w:rPr>
          <w:rFonts w:ascii="Garamond" w:hAnsi="Garamond"/>
          <w:lang w:val="sq-AL"/>
        </w:rPr>
        <w:t xml:space="preserve">e </w:t>
      </w:r>
      <w:r w:rsidR="007164BF" w:rsidRPr="00463C48">
        <w:rPr>
          <w:rFonts w:ascii="Garamond" w:hAnsi="Garamond"/>
          <w:lang w:val="sq-AL"/>
        </w:rPr>
        <w:t>kanë përfituar atë;</w:t>
      </w:r>
    </w:p>
    <w:p w14:paraId="0EDD3139" w14:textId="09631229" w:rsidR="007164BF" w:rsidRPr="00463C48" w:rsidRDefault="004D7F5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b) </w:t>
      </w:r>
      <w:r w:rsidR="00463C48">
        <w:rPr>
          <w:rFonts w:ascii="Garamond" w:hAnsi="Garamond"/>
          <w:lang w:val="sq-AL"/>
        </w:rPr>
        <w:t>t</w:t>
      </w:r>
      <w:r w:rsidR="007164BF" w:rsidRPr="00463C48">
        <w:rPr>
          <w:rFonts w:ascii="Garamond" w:hAnsi="Garamond"/>
          <w:lang w:val="sq-AL"/>
        </w:rPr>
        <w:t>ë jenë pajisur me leje qëndrimi në territorin e Republikës së Shqipërisë;</w:t>
      </w:r>
    </w:p>
    <w:p w14:paraId="0EDD313A" w14:textId="3CD257BD" w:rsidR="007164BF" w:rsidRPr="00463C48" w:rsidRDefault="004D7F5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c) </w:t>
      </w:r>
      <w:r w:rsidR="00463C48">
        <w:rPr>
          <w:rFonts w:ascii="Garamond" w:hAnsi="Garamond"/>
          <w:lang w:val="sq-AL"/>
        </w:rPr>
        <w:t>t</w:t>
      </w:r>
      <w:r w:rsidR="00E80B5F" w:rsidRPr="00463C48">
        <w:rPr>
          <w:rFonts w:ascii="Garamond" w:hAnsi="Garamond"/>
          <w:lang w:val="sq-AL"/>
        </w:rPr>
        <w:t>ë mos ken</w:t>
      </w:r>
      <w:r w:rsidR="007164BF" w:rsidRPr="00463C48">
        <w:rPr>
          <w:rFonts w:ascii="Garamond" w:hAnsi="Garamond"/>
          <w:lang w:val="sq-AL"/>
        </w:rPr>
        <w:t>ë qenë ndonjëherë të dënuar në shtetin e vet apo në Republ</w:t>
      </w:r>
      <w:r w:rsidR="007B6C71" w:rsidRPr="00463C48">
        <w:rPr>
          <w:rFonts w:ascii="Garamond" w:hAnsi="Garamond"/>
          <w:lang w:val="sq-AL"/>
        </w:rPr>
        <w:t>ikën e Shqipërisë ose në ndonjë shtet tjetër</w:t>
      </w:r>
      <w:r w:rsidR="007164BF" w:rsidRPr="00463C48">
        <w:rPr>
          <w:rFonts w:ascii="Garamond" w:hAnsi="Garamond"/>
          <w:lang w:val="sq-AL"/>
        </w:rPr>
        <w:t xml:space="preserve"> për vepra penale, për të cilat ligji parashikon dënime me jo më pak se 3 </w:t>
      </w:r>
      <w:r w:rsidR="00583B04" w:rsidRPr="00463C48">
        <w:rPr>
          <w:rFonts w:ascii="Garamond" w:hAnsi="Garamond"/>
          <w:lang w:val="sq-AL"/>
        </w:rPr>
        <w:t xml:space="preserve">(tre) </w:t>
      </w:r>
      <w:r w:rsidR="00E80B5F" w:rsidRPr="00463C48">
        <w:rPr>
          <w:rFonts w:ascii="Garamond" w:hAnsi="Garamond"/>
          <w:lang w:val="sq-AL"/>
        </w:rPr>
        <w:t>vjet heqje lirie;</w:t>
      </w:r>
    </w:p>
    <w:p w14:paraId="0EDD313B" w14:textId="114DE0A5" w:rsidR="007164BF" w:rsidRPr="00463C48" w:rsidRDefault="004D7F5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ç) </w:t>
      </w:r>
      <w:r w:rsidR="00463C48">
        <w:rPr>
          <w:rFonts w:ascii="Garamond" w:hAnsi="Garamond"/>
          <w:lang w:val="sq-AL"/>
        </w:rPr>
        <w:t>t</w:t>
      </w:r>
      <w:r w:rsidR="007164BF" w:rsidRPr="00463C48">
        <w:rPr>
          <w:rFonts w:ascii="Garamond" w:hAnsi="Garamond"/>
          <w:lang w:val="sq-AL"/>
        </w:rPr>
        <w:t xml:space="preserve">ë kenë marrë përgjigje pozitive nga struktura përgjegjëse administrative për përjashtim nga </w:t>
      </w:r>
      <w:r w:rsidR="007B6C71" w:rsidRPr="00463C48">
        <w:rPr>
          <w:rFonts w:ascii="Garamond" w:hAnsi="Garamond"/>
          <w:lang w:val="sq-AL"/>
        </w:rPr>
        <w:t xml:space="preserve">tatimi mbi të ardhurat </w:t>
      </w:r>
      <w:r w:rsidR="007164BF" w:rsidRPr="00463C48">
        <w:rPr>
          <w:rFonts w:ascii="Garamond" w:hAnsi="Garamond"/>
          <w:lang w:val="sq-AL"/>
        </w:rPr>
        <w:t xml:space="preserve">personale të përfitimit të pensionit. Kërkesa e palëve të interesuara duhet të shoqërohet me dokumentet provuese për parashikimet e </w:t>
      </w:r>
      <w:r w:rsidR="00583B04" w:rsidRPr="00463C48">
        <w:rPr>
          <w:rFonts w:ascii="Garamond" w:hAnsi="Garamond"/>
          <w:lang w:val="sq-AL"/>
        </w:rPr>
        <w:t>shkronjave</w:t>
      </w:r>
      <w:r w:rsidR="007164BF" w:rsidRPr="00463C48">
        <w:rPr>
          <w:rFonts w:ascii="Garamond" w:hAnsi="Garamond"/>
          <w:lang w:val="sq-AL"/>
        </w:rPr>
        <w:t xml:space="preserve"> “a”,</w:t>
      </w:r>
      <w:r w:rsidR="00583B04" w:rsidRPr="00463C48">
        <w:rPr>
          <w:rFonts w:ascii="Garamond" w:hAnsi="Garamond"/>
          <w:lang w:val="sq-AL"/>
        </w:rPr>
        <w:t xml:space="preserve"> </w:t>
      </w:r>
      <w:r w:rsidR="007164BF" w:rsidRPr="00463C48">
        <w:rPr>
          <w:rFonts w:ascii="Garamond" w:hAnsi="Garamond"/>
          <w:lang w:val="sq-AL"/>
        </w:rPr>
        <w:t>“b” e “c”</w:t>
      </w:r>
      <w:r w:rsidR="00583B04" w:rsidRPr="00463C48">
        <w:rPr>
          <w:rFonts w:ascii="Garamond" w:hAnsi="Garamond"/>
          <w:lang w:val="sq-AL"/>
        </w:rPr>
        <w:t>, të kësaj pike,</w:t>
      </w:r>
      <w:r w:rsidR="007164BF" w:rsidRPr="00463C48">
        <w:rPr>
          <w:rFonts w:ascii="Garamond" w:hAnsi="Garamond"/>
          <w:lang w:val="sq-AL"/>
        </w:rPr>
        <w:t xml:space="preserve"> si dhe një kopje të pasaportës së tyre të lëshuar nga shteti ku kanë vendbanimin e përhershëm</w:t>
      </w:r>
      <w:r w:rsidR="009436E6" w:rsidRPr="00463C48">
        <w:rPr>
          <w:rFonts w:ascii="Garamond" w:hAnsi="Garamond"/>
          <w:lang w:val="sq-AL"/>
        </w:rPr>
        <w:t>.</w:t>
      </w:r>
    </w:p>
    <w:p w14:paraId="0EDD313D" w14:textId="7031CB98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2. Strukturat</w:t>
      </w:r>
      <w:r w:rsidR="00463C48">
        <w:rPr>
          <w:rFonts w:ascii="Garamond" w:hAnsi="Garamond"/>
          <w:lang w:val="sq-AL"/>
        </w:rPr>
        <w:t xml:space="preserve"> </w:t>
      </w:r>
      <w:r w:rsidRPr="00463C48">
        <w:rPr>
          <w:rFonts w:ascii="Garamond" w:hAnsi="Garamond"/>
          <w:lang w:val="sq-AL"/>
        </w:rPr>
        <w:t xml:space="preserve">e organeve tatimore janë përgjegjëse dhe garantojnë trajtim të barabartë të çdo kërkese të depozituar nga palët e interesuara për të qenë përfitues </w:t>
      </w:r>
      <w:r w:rsidR="008D6393" w:rsidRPr="00463C48">
        <w:rPr>
          <w:rFonts w:ascii="Garamond" w:hAnsi="Garamond"/>
          <w:lang w:val="sq-AL"/>
        </w:rPr>
        <w:t>nga zbatimi i</w:t>
      </w:r>
      <w:r w:rsidRPr="00463C48">
        <w:rPr>
          <w:rFonts w:ascii="Garamond" w:hAnsi="Garamond"/>
          <w:lang w:val="sq-AL"/>
        </w:rPr>
        <w:t xml:space="preserve"> këtij ligji. Në rast përgjigje</w:t>
      </w:r>
      <w:r w:rsidR="00410ABB" w:rsidRPr="00463C48">
        <w:rPr>
          <w:rFonts w:ascii="Garamond" w:hAnsi="Garamond"/>
          <w:lang w:val="sq-AL"/>
        </w:rPr>
        <w:t>je</w:t>
      </w:r>
      <w:r w:rsidRPr="00463C48">
        <w:rPr>
          <w:rFonts w:ascii="Garamond" w:hAnsi="Garamond"/>
          <w:lang w:val="sq-AL"/>
        </w:rPr>
        <w:t xml:space="preserve"> negative ose të mungesës së përgjigjes nga struktura përgjegjëse administrative, brenda afateve ligjore të parashikuara, palës së interesuar i lind e drejta për ankimim administrativ</w:t>
      </w:r>
      <w:r w:rsidR="009436E6" w:rsidRPr="00463C48">
        <w:rPr>
          <w:rFonts w:ascii="Garamond" w:hAnsi="Garamond"/>
          <w:lang w:val="sq-AL"/>
        </w:rPr>
        <w:t>,</w:t>
      </w:r>
      <w:r w:rsidRPr="00463C48">
        <w:rPr>
          <w:rFonts w:ascii="Garamond" w:hAnsi="Garamond"/>
          <w:lang w:val="sq-AL"/>
        </w:rPr>
        <w:t xml:space="preserve"> sipas parashikimeve të Kodit të Procedurave Administrative.</w:t>
      </w:r>
    </w:p>
    <w:p w14:paraId="0EDD313F" w14:textId="4C80774F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3. Personat përfitues sipas </w:t>
      </w:r>
      <w:r w:rsidR="007B6C71" w:rsidRPr="00463C48">
        <w:rPr>
          <w:rFonts w:ascii="Garamond" w:hAnsi="Garamond"/>
          <w:lang w:val="sq-AL"/>
        </w:rPr>
        <w:t>pikës 1/1</w:t>
      </w:r>
      <w:r w:rsidR="008D6393" w:rsidRPr="00463C48">
        <w:rPr>
          <w:rFonts w:ascii="Garamond" w:hAnsi="Garamond"/>
          <w:lang w:val="sq-AL"/>
        </w:rPr>
        <w:t xml:space="preserve">, </w:t>
      </w:r>
      <w:r w:rsidR="007B6C71" w:rsidRPr="00463C48">
        <w:rPr>
          <w:rFonts w:ascii="Garamond" w:hAnsi="Garamond"/>
          <w:lang w:val="sq-AL"/>
        </w:rPr>
        <w:t>të nenit 8/1</w:t>
      </w:r>
      <w:r w:rsidR="008D6393" w:rsidRPr="00463C48">
        <w:rPr>
          <w:rFonts w:ascii="Garamond" w:hAnsi="Garamond"/>
          <w:lang w:val="sq-AL"/>
        </w:rPr>
        <w:t>,</w:t>
      </w:r>
      <w:r w:rsidR="007B6C71" w:rsidRPr="00463C48">
        <w:rPr>
          <w:rFonts w:ascii="Garamond" w:hAnsi="Garamond"/>
          <w:lang w:val="sq-AL"/>
        </w:rPr>
        <w:t xml:space="preserve"> të këtij ligji</w:t>
      </w:r>
      <w:r w:rsidR="008D6393" w:rsidRPr="00463C48">
        <w:rPr>
          <w:rFonts w:ascii="Garamond" w:hAnsi="Garamond"/>
          <w:lang w:val="sq-AL"/>
        </w:rPr>
        <w:t>,</w:t>
      </w:r>
      <w:r w:rsidR="007B6C71" w:rsidRPr="00463C48">
        <w:rPr>
          <w:rFonts w:ascii="Garamond" w:hAnsi="Garamond"/>
          <w:lang w:val="sq-AL"/>
        </w:rPr>
        <w:t xml:space="preserve"> </w:t>
      </w:r>
      <w:r w:rsidRPr="00463C48">
        <w:rPr>
          <w:rFonts w:ascii="Garamond" w:hAnsi="Garamond"/>
          <w:lang w:val="sq-AL"/>
        </w:rPr>
        <w:t>humbasin të drejtën e përjashtimit nga tatimi m</w:t>
      </w:r>
      <w:r w:rsidR="009436E6" w:rsidRPr="00463C48">
        <w:rPr>
          <w:rFonts w:ascii="Garamond" w:hAnsi="Garamond"/>
          <w:lang w:val="sq-AL"/>
        </w:rPr>
        <w:t>bi të ardhurat në kushtet e mos</w:t>
      </w:r>
      <w:r w:rsidRPr="00463C48">
        <w:rPr>
          <w:rFonts w:ascii="Garamond" w:hAnsi="Garamond"/>
          <w:lang w:val="sq-AL"/>
        </w:rPr>
        <w:t xml:space="preserve">ripërtëritjes së lejes së qëndrimit në Republikën e Shqipërisë, kur për këtë nuk është bërë kërkesë në strukturat përgjegjëse deri 6 </w:t>
      </w:r>
      <w:r w:rsidR="00410ABB" w:rsidRPr="00463C48">
        <w:rPr>
          <w:rFonts w:ascii="Garamond" w:hAnsi="Garamond"/>
          <w:lang w:val="sq-AL"/>
        </w:rPr>
        <w:t xml:space="preserve">(gjashtë) </w:t>
      </w:r>
      <w:r w:rsidRPr="00463C48">
        <w:rPr>
          <w:rFonts w:ascii="Garamond" w:hAnsi="Garamond"/>
          <w:lang w:val="sq-AL"/>
        </w:rPr>
        <w:t>muaj nga data e mbarimit të lejes. Në rast përgjigje</w:t>
      </w:r>
      <w:r w:rsidR="00410ABB" w:rsidRPr="00463C48">
        <w:rPr>
          <w:rFonts w:ascii="Garamond" w:hAnsi="Garamond"/>
          <w:lang w:val="sq-AL"/>
        </w:rPr>
        <w:t>je</w:t>
      </w:r>
      <w:r w:rsidRPr="00463C48">
        <w:rPr>
          <w:rFonts w:ascii="Garamond" w:hAnsi="Garamond"/>
          <w:lang w:val="sq-AL"/>
        </w:rPr>
        <w:t xml:space="preserve"> negative ose të mungesës së përgjigjes nga struktura përgjegjëse administrative, brenda afateve ligjore të parashikuara, palës së </w:t>
      </w:r>
      <w:r w:rsidRPr="00463C48">
        <w:rPr>
          <w:rFonts w:ascii="Garamond" w:hAnsi="Garamond"/>
          <w:lang w:val="sq-AL"/>
        </w:rPr>
        <w:lastRenderedPageBreak/>
        <w:t>interesuar i lind e drejta për ankimim administrativ</w:t>
      </w:r>
      <w:r w:rsidR="009436E6" w:rsidRPr="00463C48">
        <w:rPr>
          <w:rFonts w:ascii="Garamond" w:hAnsi="Garamond"/>
          <w:lang w:val="sq-AL"/>
        </w:rPr>
        <w:t>,</w:t>
      </w:r>
      <w:r w:rsidRPr="00463C48">
        <w:rPr>
          <w:rFonts w:ascii="Garamond" w:hAnsi="Garamond"/>
          <w:lang w:val="sq-AL"/>
        </w:rPr>
        <w:t xml:space="preserve"> sipas parashikimeve të Kodit të Procedurave Administrative</w:t>
      </w:r>
      <w:r w:rsidR="007218A6" w:rsidRPr="00463C48">
        <w:rPr>
          <w:rFonts w:ascii="Garamond" w:hAnsi="Garamond"/>
          <w:lang w:val="sq-AL"/>
        </w:rPr>
        <w:t>.</w:t>
      </w:r>
      <w:r w:rsidR="002C53AF" w:rsidRPr="00463C48">
        <w:rPr>
          <w:rFonts w:ascii="Garamond" w:hAnsi="Garamond"/>
          <w:lang w:val="sq-AL"/>
        </w:rPr>
        <w:t>”.</w:t>
      </w:r>
    </w:p>
    <w:p w14:paraId="0EDD3140" w14:textId="77777777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41" w14:textId="77777777" w:rsidR="007164BF" w:rsidRPr="00463C48" w:rsidRDefault="007164BF" w:rsidP="004D7F5F">
      <w:pPr>
        <w:jc w:val="center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Neni 3</w:t>
      </w:r>
    </w:p>
    <w:p w14:paraId="0EDD3142" w14:textId="77777777" w:rsidR="00410ABB" w:rsidRPr="00463C48" w:rsidRDefault="00410ABB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43" w14:textId="2C6E910F" w:rsidR="007164BF" w:rsidRPr="00463C48" w:rsidRDefault="007164BF" w:rsidP="004D7F5F">
      <w:pPr>
        <w:ind w:firstLine="284"/>
        <w:jc w:val="both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 xml:space="preserve">Ky akt normativ hyn në fuqi menjëherë dhe botohet në Fletoren </w:t>
      </w:r>
      <w:r w:rsidR="00463C48">
        <w:rPr>
          <w:rFonts w:ascii="Garamond" w:hAnsi="Garamond"/>
          <w:lang w:val="sq-AL"/>
        </w:rPr>
        <w:t>Z</w:t>
      </w:r>
      <w:r w:rsidRPr="00463C48">
        <w:rPr>
          <w:rFonts w:ascii="Garamond" w:hAnsi="Garamond"/>
          <w:lang w:val="sq-AL"/>
        </w:rPr>
        <w:t>yrtare.</w:t>
      </w:r>
    </w:p>
    <w:p w14:paraId="0EDD3145" w14:textId="77777777" w:rsidR="0090430D" w:rsidRPr="00463C48" w:rsidRDefault="0090430D" w:rsidP="004D7F5F">
      <w:pPr>
        <w:ind w:firstLine="284"/>
        <w:jc w:val="both"/>
        <w:rPr>
          <w:rFonts w:ascii="Garamond" w:hAnsi="Garamond"/>
          <w:lang w:val="sq-AL"/>
        </w:rPr>
      </w:pPr>
    </w:p>
    <w:p w14:paraId="0EDD3146" w14:textId="3E40DC19" w:rsidR="007164BF" w:rsidRPr="00463C48" w:rsidRDefault="004D7F5F" w:rsidP="004D7F5F">
      <w:pPr>
        <w:ind w:firstLine="284"/>
        <w:jc w:val="right"/>
        <w:rPr>
          <w:rFonts w:ascii="Garamond" w:hAnsi="Garamond"/>
          <w:lang w:val="sq-AL"/>
        </w:rPr>
      </w:pPr>
      <w:r w:rsidRPr="00463C48">
        <w:rPr>
          <w:rFonts w:ascii="Garamond" w:hAnsi="Garamond"/>
          <w:lang w:val="sq-AL"/>
        </w:rPr>
        <w:t>KRYEMINIST</w:t>
      </w:r>
      <w:r w:rsidR="00463C48">
        <w:rPr>
          <w:rFonts w:ascii="Garamond" w:hAnsi="Garamond"/>
          <w:lang w:val="sq-AL"/>
        </w:rPr>
        <w:t>Ë</w:t>
      </w:r>
      <w:r w:rsidRPr="00463C48">
        <w:rPr>
          <w:rFonts w:ascii="Garamond" w:hAnsi="Garamond"/>
          <w:lang w:val="sq-AL"/>
        </w:rPr>
        <w:t>R</w:t>
      </w:r>
    </w:p>
    <w:p w14:paraId="0EDD3149" w14:textId="2D1E1A52" w:rsidR="002C53AF" w:rsidRPr="00463C48" w:rsidRDefault="004D7F5F" w:rsidP="004D7F5F">
      <w:pPr>
        <w:ind w:firstLine="284"/>
        <w:jc w:val="right"/>
        <w:rPr>
          <w:rFonts w:ascii="Garamond" w:hAnsi="Garamond"/>
          <w:b/>
          <w:lang w:val="sq-AL"/>
        </w:rPr>
      </w:pPr>
      <w:r w:rsidRPr="00463C48">
        <w:rPr>
          <w:rFonts w:ascii="Garamond" w:hAnsi="Garamond"/>
          <w:b/>
          <w:lang w:val="sq-AL"/>
        </w:rPr>
        <w:t>Edi Rama</w:t>
      </w:r>
    </w:p>
    <w:p w14:paraId="0EDD314D" w14:textId="776DEB16" w:rsidR="002C53AF" w:rsidRPr="00463C48" w:rsidRDefault="002C53AF" w:rsidP="004D7F5F">
      <w:pPr>
        <w:ind w:firstLine="284"/>
        <w:jc w:val="both"/>
        <w:rPr>
          <w:rFonts w:ascii="Garamond" w:hAnsi="Garamond"/>
          <w:lang w:val="sq-AL"/>
        </w:rPr>
      </w:pPr>
    </w:p>
    <w:sectPr w:rsidR="002C53AF" w:rsidRPr="00463C48" w:rsidSect="00AE01D3">
      <w:headerReference w:type="default" r:id="rId14"/>
      <w:footerReference w:type="default" r:id="rId15"/>
      <w:pgSz w:w="11907" w:h="16839" w:code="9"/>
      <w:pgMar w:top="1440" w:right="1440" w:bottom="9" w:left="1440" w:header="708" w:footer="35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47623" w14:textId="77777777" w:rsidR="00463C48" w:rsidRDefault="00463C48">
      <w:r>
        <w:separator/>
      </w:r>
    </w:p>
  </w:endnote>
  <w:endnote w:type="continuationSeparator" w:id="0">
    <w:p w14:paraId="36AFD04B" w14:textId="77777777" w:rsidR="00463C48" w:rsidRDefault="00463C48">
      <w:r>
        <w:continuationSeparator/>
      </w:r>
    </w:p>
  </w:endnote>
  <w:endnote w:type="continuationNotice" w:id="1">
    <w:p w14:paraId="6F28D2F3" w14:textId="77777777" w:rsidR="00463C48" w:rsidRDefault="00463C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4698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D3154" w14:textId="77777777" w:rsidR="00463C48" w:rsidRDefault="00463C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0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DD3155" w14:textId="77777777" w:rsidR="00463C48" w:rsidRDefault="00463C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63A03B" w14:textId="77777777" w:rsidR="00463C48" w:rsidRDefault="00463C48">
      <w:r>
        <w:separator/>
      </w:r>
    </w:p>
  </w:footnote>
  <w:footnote w:type="continuationSeparator" w:id="0">
    <w:p w14:paraId="23C053D8" w14:textId="77777777" w:rsidR="00463C48" w:rsidRDefault="00463C48">
      <w:r>
        <w:continuationSeparator/>
      </w:r>
    </w:p>
  </w:footnote>
  <w:footnote w:type="continuationNotice" w:id="1">
    <w:p w14:paraId="2904FA94" w14:textId="77777777" w:rsidR="00463C48" w:rsidRDefault="00463C4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97AEF" w14:textId="77777777" w:rsidR="00463C48" w:rsidRDefault="00463C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90F8C"/>
    <w:multiLevelType w:val="hybridMultilevel"/>
    <w:tmpl w:val="5C5A6458"/>
    <w:styleLink w:val="ImportedStyle10"/>
    <w:lvl w:ilvl="0" w:tplc="1E086FE8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E4A5E0">
      <w:start w:val="1"/>
      <w:numFmt w:val="lowerLetter"/>
      <w:lvlText w:val="%2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5C1E72">
      <w:start w:val="1"/>
      <w:numFmt w:val="lowerRoman"/>
      <w:lvlText w:val="%3."/>
      <w:lvlJc w:val="left"/>
      <w:pPr>
        <w:ind w:left="2187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548DDC">
      <w:start w:val="1"/>
      <w:numFmt w:val="decimal"/>
      <w:lvlText w:val="%4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B81516">
      <w:start w:val="1"/>
      <w:numFmt w:val="lowerLetter"/>
      <w:lvlText w:val="%5."/>
      <w:lvlJc w:val="left"/>
      <w:pPr>
        <w:ind w:left="36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CE7C68">
      <w:start w:val="1"/>
      <w:numFmt w:val="lowerRoman"/>
      <w:lvlText w:val="%6."/>
      <w:lvlJc w:val="left"/>
      <w:pPr>
        <w:ind w:left="4347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BC729E">
      <w:start w:val="1"/>
      <w:numFmt w:val="decimal"/>
      <w:lvlText w:val="%7."/>
      <w:lvlJc w:val="left"/>
      <w:pPr>
        <w:ind w:left="50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98F706">
      <w:start w:val="1"/>
      <w:numFmt w:val="lowerLetter"/>
      <w:lvlText w:val="%8."/>
      <w:lvlJc w:val="left"/>
      <w:pPr>
        <w:ind w:left="57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C829EC">
      <w:start w:val="1"/>
      <w:numFmt w:val="lowerRoman"/>
      <w:lvlText w:val="%9."/>
      <w:lvlJc w:val="left"/>
      <w:pPr>
        <w:ind w:left="6507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5600735"/>
    <w:multiLevelType w:val="hybridMultilevel"/>
    <w:tmpl w:val="E0E656B2"/>
    <w:numStyleLink w:val="ImportedStyle1"/>
  </w:abstractNum>
  <w:abstractNum w:abstractNumId="2">
    <w:nsid w:val="746B7035"/>
    <w:multiLevelType w:val="hybridMultilevel"/>
    <w:tmpl w:val="E0E656B2"/>
    <w:styleLink w:val="ImportedStyle1"/>
    <w:lvl w:ilvl="0" w:tplc="534AA590">
      <w:start w:val="1"/>
      <w:numFmt w:val="lowerLetter"/>
      <w:lvlText w:val="%1."/>
      <w:lvlJc w:val="left"/>
      <w:pPr>
        <w:ind w:left="7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66FF14">
      <w:start w:val="1"/>
      <w:numFmt w:val="lowerLetter"/>
      <w:lvlText w:val="%2."/>
      <w:lvlJc w:val="left"/>
      <w:pPr>
        <w:ind w:left="15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9E6FCA">
      <w:start w:val="1"/>
      <w:numFmt w:val="lowerRoman"/>
      <w:lvlText w:val="%3."/>
      <w:lvlJc w:val="left"/>
      <w:pPr>
        <w:ind w:left="2224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8C5B10">
      <w:start w:val="1"/>
      <w:numFmt w:val="decimal"/>
      <w:lvlText w:val="%4."/>
      <w:lvlJc w:val="left"/>
      <w:pPr>
        <w:ind w:left="29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EC2764">
      <w:start w:val="1"/>
      <w:numFmt w:val="lowerLetter"/>
      <w:lvlText w:val="%5."/>
      <w:lvlJc w:val="left"/>
      <w:pPr>
        <w:ind w:left="36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761AC2">
      <w:start w:val="1"/>
      <w:numFmt w:val="lowerRoman"/>
      <w:lvlText w:val="%6."/>
      <w:lvlJc w:val="left"/>
      <w:pPr>
        <w:ind w:left="4384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001DB6">
      <w:start w:val="1"/>
      <w:numFmt w:val="decimal"/>
      <w:lvlText w:val="%7."/>
      <w:lvlJc w:val="left"/>
      <w:pPr>
        <w:ind w:left="51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3A1A2E">
      <w:start w:val="1"/>
      <w:numFmt w:val="lowerLetter"/>
      <w:lvlText w:val="%8."/>
      <w:lvlJc w:val="left"/>
      <w:pPr>
        <w:ind w:left="58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0E1C52">
      <w:start w:val="1"/>
      <w:numFmt w:val="lowerRoman"/>
      <w:lvlText w:val="%9."/>
      <w:lvlJc w:val="left"/>
      <w:pPr>
        <w:ind w:left="6544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9870308"/>
    <w:multiLevelType w:val="hybridMultilevel"/>
    <w:tmpl w:val="5C5A6458"/>
    <w:numStyleLink w:val="ImportedStyle10"/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CE"/>
    <w:rsid w:val="0001277E"/>
    <w:rsid w:val="000930D7"/>
    <w:rsid w:val="000E7714"/>
    <w:rsid w:val="001C7076"/>
    <w:rsid w:val="00247AC2"/>
    <w:rsid w:val="00251E23"/>
    <w:rsid w:val="00290B42"/>
    <w:rsid w:val="002C53AF"/>
    <w:rsid w:val="00320D0E"/>
    <w:rsid w:val="00344BD8"/>
    <w:rsid w:val="0039515B"/>
    <w:rsid w:val="003F7F97"/>
    <w:rsid w:val="00410ABB"/>
    <w:rsid w:val="00463C48"/>
    <w:rsid w:val="00467609"/>
    <w:rsid w:val="004766F8"/>
    <w:rsid w:val="004D7F5F"/>
    <w:rsid w:val="005815C9"/>
    <w:rsid w:val="00583B04"/>
    <w:rsid w:val="005B7ADD"/>
    <w:rsid w:val="00611B72"/>
    <w:rsid w:val="00637519"/>
    <w:rsid w:val="00697D41"/>
    <w:rsid w:val="006D16E5"/>
    <w:rsid w:val="007070FB"/>
    <w:rsid w:val="007164BF"/>
    <w:rsid w:val="007218A6"/>
    <w:rsid w:val="007B4609"/>
    <w:rsid w:val="007B6C71"/>
    <w:rsid w:val="00813B16"/>
    <w:rsid w:val="008A64C7"/>
    <w:rsid w:val="008D158A"/>
    <w:rsid w:val="008D6393"/>
    <w:rsid w:val="0090430D"/>
    <w:rsid w:val="0091434A"/>
    <w:rsid w:val="00937EA6"/>
    <w:rsid w:val="009436E6"/>
    <w:rsid w:val="009D3718"/>
    <w:rsid w:val="009F3D51"/>
    <w:rsid w:val="00AE01D3"/>
    <w:rsid w:val="00AF6337"/>
    <w:rsid w:val="00B6127D"/>
    <w:rsid w:val="00B93FFF"/>
    <w:rsid w:val="00C359CE"/>
    <w:rsid w:val="00D367C0"/>
    <w:rsid w:val="00D43906"/>
    <w:rsid w:val="00D86117"/>
    <w:rsid w:val="00E80B5F"/>
    <w:rsid w:val="00FB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DD3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0">
    <w:name w:val="Imported Style 1.0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F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F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164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9D3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71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37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71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0">
    <w:name w:val="Imported Style 1.0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F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F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164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9D3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71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37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7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2019-12-18T13:34:56Z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2019-12-17T23:00:00Z</Date_x0020_protokolli>
    <Titulli xmlns="0e656187-b300-4fb0-8bf4-3a50f872073c">Për disa shtesa në ligjin nr.8483, datë 28.12.2019 "Për tatimin mbi të ardhurat", të ndryshuar</Titulli>
    <Modifikuesi xmlns="0e656187-b300-4fb0-8bf4-3a50f872073c">vjollca.pacrami</Modifikuesi>
    <Nr_x002e__x0020_prot_x0020_QBZ xmlns="0e656187-b300-4fb0-8bf4-3a50f872073c">1720</Nr_x002e__x0020_prot_x0020_QBZ>
    <Data_x0020_e_x0020_Modifikimit xmlns="0e656187-b300-4fb0-8bf4-3a50f872073c">2019-12-18T13:39:12Z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6186/1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8DED2D1B74786B9F2570A22DEFF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8DED2D1B74786B9F2570A22DEFF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B39FD-E4A5-49B7-A31A-150CB0510446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5CF377E-F717-42A0-9002-9FB14D1BD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85D5B-7C8E-4A52-8FB9-ECFEDF7C9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1B02AC-03E2-480E-99E9-9C0A93DDBD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E0BEB7-F97B-44FD-A119-6FAA77D98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B9541C-7211-4694-A8E3-A0EF42ED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ligjin nr.8483, datë 28.12.2019 "Për tatimin mbi të ardhurat", të ndryshuar</vt:lpstr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ligjin nr.8483, datë 28.12.2019 "Për tatimin mbi të ardhurat", të ndryshuar</dc:title>
  <dc:creator>Elona Bano</dc:creator>
  <cp:lastModifiedBy>Jorina Kryeziu</cp:lastModifiedBy>
  <cp:revision>7</cp:revision>
  <cp:lastPrinted>2019-12-18T08:52:00Z</cp:lastPrinted>
  <dcterms:created xsi:type="dcterms:W3CDTF">2019-12-18T13:31:00Z</dcterms:created>
  <dcterms:modified xsi:type="dcterms:W3CDTF">2019-12-18T13:44:00Z</dcterms:modified>
</cp:coreProperties>
</file>