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3FA666" w14:textId="77777777" w:rsidR="000909AD" w:rsidRPr="000D25D8" w:rsidRDefault="000909AD" w:rsidP="000909AD">
      <w:pPr>
        <w:spacing w:after="0" w:line="240" w:lineRule="auto"/>
        <w:ind w:firstLine="284"/>
        <w:jc w:val="center"/>
        <w:rPr>
          <w:rFonts w:ascii="Garamond" w:hAnsi="Garamond"/>
          <w:b/>
          <w:bCs/>
          <w:sz w:val="24"/>
          <w:szCs w:val="24"/>
        </w:rPr>
      </w:pPr>
      <w:r w:rsidRPr="000D25D8">
        <w:rPr>
          <w:rFonts w:ascii="Garamond" w:hAnsi="Garamond"/>
          <w:b/>
          <w:bCs/>
          <w:sz w:val="24"/>
          <w:szCs w:val="24"/>
        </w:rPr>
        <w:t>AKT NORMATIV</w:t>
      </w:r>
    </w:p>
    <w:p w14:paraId="71DF589D" w14:textId="682C4AE3" w:rsidR="000909AD" w:rsidRPr="000D25D8" w:rsidRDefault="000909AD" w:rsidP="000909AD">
      <w:pPr>
        <w:spacing w:after="0" w:line="240" w:lineRule="auto"/>
        <w:ind w:firstLine="284"/>
        <w:jc w:val="center"/>
        <w:rPr>
          <w:rFonts w:ascii="Garamond" w:hAnsi="Garamond"/>
          <w:b/>
          <w:bCs/>
          <w:sz w:val="24"/>
          <w:szCs w:val="24"/>
        </w:rPr>
      </w:pPr>
      <w:r w:rsidRPr="000D25D8">
        <w:rPr>
          <w:rFonts w:ascii="Garamond" w:hAnsi="Garamond"/>
          <w:b/>
          <w:bCs/>
          <w:sz w:val="24"/>
          <w:szCs w:val="24"/>
        </w:rPr>
        <w:t>Nr.</w:t>
      </w:r>
      <w:r w:rsidR="000D25D8" w:rsidRPr="000D25D8">
        <w:rPr>
          <w:rFonts w:ascii="Garamond" w:hAnsi="Garamond"/>
          <w:b/>
          <w:bCs/>
          <w:sz w:val="24"/>
          <w:szCs w:val="24"/>
        </w:rPr>
        <w:t xml:space="preserve"> </w:t>
      </w:r>
      <w:r w:rsidRPr="000D25D8">
        <w:rPr>
          <w:rFonts w:ascii="Garamond" w:hAnsi="Garamond"/>
          <w:b/>
          <w:bCs/>
          <w:sz w:val="24"/>
          <w:szCs w:val="24"/>
        </w:rPr>
        <w:t>33, datë 24.11.2021</w:t>
      </w:r>
    </w:p>
    <w:p w14:paraId="20577CC4" w14:textId="77777777" w:rsidR="000909AD" w:rsidRPr="000D25D8" w:rsidRDefault="000909AD" w:rsidP="000909AD">
      <w:pPr>
        <w:spacing w:after="0" w:line="240" w:lineRule="auto"/>
        <w:ind w:firstLine="284"/>
        <w:jc w:val="center"/>
        <w:rPr>
          <w:rFonts w:ascii="Garamond" w:hAnsi="Garamond"/>
          <w:b/>
          <w:bCs/>
          <w:sz w:val="24"/>
          <w:szCs w:val="24"/>
        </w:rPr>
      </w:pPr>
    </w:p>
    <w:p w14:paraId="575A3D40" w14:textId="3234772E" w:rsidR="000909AD" w:rsidRPr="000D25D8" w:rsidRDefault="000909AD" w:rsidP="000909AD">
      <w:pPr>
        <w:spacing w:after="0" w:line="240" w:lineRule="auto"/>
        <w:ind w:firstLine="284"/>
        <w:jc w:val="center"/>
        <w:rPr>
          <w:rFonts w:ascii="Garamond" w:hAnsi="Garamond"/>
          <w:b/>
          <w:bCs/>
          <w:spacing w:val="-15"/>
          <w:sz w:val="24"/>
          <w:szCs w:val="24"/>
        </w:rPr>
      </w:pPr>
      <w:r w:rsidRPr="000D25D8">
        <w:rPr>
          <w:rFonts w:ascii="Garamond" w:hAnsi="Garamond"/>
          <w:b/>
          <w:bCs/>
          <w:sz w:val="24"/>
          <w:szCs w:val="24"/>
        </w:rPr>
        <w:t>PËR MIRATIMIN E DISA NDRYSHIMEVE TË NËNSHKRUARA (AMENDAMENTI I DYTË)</w:t>
      </w:r>
      <w:r w:rsidR="00407531">
        <w:rPr>
          <w:rFonts w:ascii="Garamond" w:hAnsi="Garamond"/>
          <w:b/>
          <w:bCs/>
          <w:sz w:val="24"/>
          <w:szCs w:val="24"/>
        </w:rPr>
        <w:t>,</w:t>
      </w:r>
      <w:r w:rsidRPr="000D25D8">
        <w:rPr>
          <w:rFonts w:ascii="Garamond" w:hAnsi="Garamond"/>
          <w:b/>
          <w:bCs/>
          <w:sz w:val="24"/>
          <w:szCs w:val="24"/>
        </w:rPr>
        <w:t xml:space="preserve"> </w:t>
      </w:r>
      <w:r w:rsidRPr="000D25D8">
        <w:rPr>
          <w:rFonts w:ascii="Garamond" w:hAnsi="Garamond"/>
          <w:b/>
          <w:bCs/>
          <w:spacing w:val="-15"/>
          <w:sz w:val="24"/>
          <w:szCs w:val="24"/>
        </w:rPr>
        <w:t>NË MARRËVESHJ</w:t>
      </w:r>
      <w:r w:rsidR="00C4791D">
        <w:rPr>
          <w:rFonts w:ascii="Garamond" w:hAnsi="Garamond"/>
          <w:b/>
          <w:bCs/>
          <w:spacing w:val="-15"/>
          <w:sz w:val="24"/>
          <w:szCs w:val="24"/>
        </w:rPr>
        <w:t>EN PËR PRODHIMIN DHE FURNIZIMIN</w:t>
      </w:r>
      <w:r w:rsidRPr="000D25D8">
        <w:rPr>
          <w:rFonts w:ascii="Garamond" w:hAnsi="Garamond"/>
          <w:b/>
          <w:bCs/>
          <w:spacing w:val="-15"/>
          <w:sz w:val="24"/>
          <w:szCs w:val="24"/>
        </w:rPr>
        <w:t xml:space="preserve"> NGA DHE NDËRMJET </w:t>
      </w:r>
      <w:proofErr w:type="spellStart"/>
      <w:r w:rsidRPr="000D25D8">
        <w:rPr>
          <w:rFonts w:ascii="Garamond" w:hAnsi="Garamond"/>
          <w:b/>
          <w:bCs/>
          <w:i/>
          <w:iCs/>
          <w:spacing w:val="-15"/>
          <w:sz w:val="24"/>
          <w:szCs w:val="24"/>
        </w:rPr>
        <w:t>PFIZER</w:t>
      </w:r>
      <w:proofErr w:type="spellEnd"/>
      <w:r w:rsidR="007474C1">
        <w:rPr>
          <w:rFonts w:ascii="Garamond" w:hAnsi="Garamond"/>
          <w:b/>
          <w:bCs/>
          <w:i/>
          <w:iCs/>
          <w:spacing w:val="-15"/>
          <w:sz w:val="24"/>
          <w:szCs w:val="24"/>
        </w:rPr>
        <w:t xml:space="preserve"> </w:t>
      </w:r>
      <w:proofErr w:type="spellStart"/>
      <w:r w:rsidRPr="000D25D8">
        <w:rPr>
          <w:rFonts w:ascii="Garamond" w:hAnsi="Garamond"/>
          <w:b/>
          <w:bCs/>
          <w:i/>
          <w:iCs/>
          <w:spacing w:val="-15"/>
          <w:sz w:val="24"/>
          <w:szCs w:val="24"/>
        </w:rPr>
        <w:t>EXPORT</w:t>
      </w:r>
      <w:proofErr w:type="spellEnd"/>
      <w:r w:rsidR="007474C1">
        <w:rPr>
          <w:rFonts w:ascii="Garamond" w:hAnsi="Garamond"/>
          <w:b/>
          <w:bCs/>
          <w:i/>
          <w:iCs/>
          <w:spacing w:val="-15"/>
          <w:sz w:val="24"/>
          <w:szCs w:val="24"/>
        </w:rPr>
        <w:t xml:space="preserve"> </w:t>
      </w:r>
      <w:proofErr w:type="spellStart"/>
      <w:r w:rsidR="000D25D8" w:rsidRPr="00525500">
        <w:rPr>
          <w:rFonts w:ascii="Garamond" w:hAnsi="Garamond"/>
          <w:b/>
          <w:bCs/>
          <w:i/>
          <w:spacing w:val="-15"/>
          <w:sz w:val="24"/>
          <w:szCs w:val="24"/>
        </w:rPr>
        <w:t>BV</w:t>
      </w:r>
      <w:proofErr w:type="spellEnd"/>
      <w:r w:rsidRPr="000D25D8">
        <w:rPr>
          <w:rFonts w:ascii="Garamond" w:hAnsi="Garamond"/>
          <w:b/>
          <w:bCs/>
          <w:spacing w:val="-15"/>
          <w:sz w:val="24"/>
          <w:szCs w:val="24"/>
        </w:rPr>
        <w:t xml:space="preserve"> </w:t>
      </w:r>
      <w:r w:rsidR="002543F8">
        <w:rPr>
          <w:rFonts w:ascii="Garamond" w:hAnsi="Garamond"/>
          <w:b/>
          <w:bCs/>
          <w:spacing w:val="-15"/>
          <w:sz w:val="24"/>
          <w:szCs w:val="24"/>
        </w:rPr>
        <w:t xml:space="preserve"> </w:t>
      </w:r>
      <w:bookmarkStart w:id="0" w:name="_GoBack"/>
      <w:bookmarkEnd w:id="0"/>
      <w:r w:rsidRPr="000D25D8">
        <w:rPr>
          <w:rFonts w:ascii="Garamond" w:hAnsi="Garamond"/>
          <w:b/>
          <w:bCs/>
          <w:spacing w:val="-15"/>
          <w:sz w:val="24"/>
          <w:szCs w:val="24"/>
        </w:rPr>
        <w:t>DHE MINISTRISË SË SHËNDETËSISË DHE MBROJTJES SOCIALE TË SHQIPËRISË, MINISTRIT TË SHTETIT PËR RINDËRTIMIN</w:t>
      </w:r>
      <w:r w:rsidR="007474C1">
        <w:rPr>
          <w:rFonts w:ascii="Garamond" w:hAnsi="Garamond"/>
          <w:b/>
          <w:bCs/>
          <w:spacing w:val="-15"/>
          <w:sz w:val="24"/>
          <w:szCs w:val="24"/>
        </w:rPr>
        <w:t xml:space="preserve"> </w:t>
      </w:r>
      <w:r w:rsidRPr="000D25D8">
        <w:rPr>
          <w:rFonts w:ascii="Garamond" w:hAnsi="Garamond"/>
          <w:b/>
          <w:bCs/>
          <w:spacing w:val="-15"/>
          <w:sz w:val="24"/>
          <w:szCs w:val="24"/>
        </w:rPr>
        <w:t>DHE INSTITUTIT TË SHËNDETIT PUBLIK,</w:t>
      </w:r>
      <w:r w:rsidR="007474C1">
        <w:rPr>
          <w:rFonts w:ascii="Garamond" w:hAnsi="Garamond"/>
          <w:b/>
          <w:bCs/>
          <w:spacing w:val="-15"/>
          <w:sz w:val="24"/>
          <w:szCs w:val="24"/>
        </w:rPr>
        <w:t xml:space="preserve"> </w:t>
      </w:r>
      <w:r w:rsidRPr="000D25D8">
        <w:rPr>
          <w:rFonts w:ascii="Garamond" w:hAnsi="Garamond"/>
          <w:b/>
          <w:bCs/>
          <w:spacing w:val="-15"/>
          <w:sz w:val="24"/>
          <w:szCs w:val="24"/>
        </w:rPr>
        <w:t>MIRATUAR ME AKTIN NORMATIV NR.</w:t>
      </w:r>
      <w:r w:rsidR="000D25D8">
        <w:rPr>
          <w:rFonts w:ascii="Garamond" w:hAnsi="Garamond"/>
          <w:b/>
          <w:bCs/>
          <w:spacing w:val="-15"/>
          <w:sz w:val="24"/>
          <w:szCs w:val="24"/>
        </w:rPr>
        <w:t xml:space="preserve"> </w:t>
      </w:r>
      <w:r w:rsidRPr="000D25D8">
        <w:rPr>
          <w:rFonts w:ascii="Garamond" w:hAnsi="Garamond"/>
          <w:b/>
          <w:bCs/>
          <w:spacing w:val="-15"/>
          <w:sz w:val="24"/>
          <w:szCs w:val="24"/>
        </w:rPr>
        <w:t>3, DATË 18.1.2021, TË KËSHILLIT TË MINISTRAVE</w:t>
      </w:r>
    </w:p>
    <w:p w14:paraId="3BEC961E" w14:textId="77777777" w:rsidR="000909AD" w:rsidRPr="000D25D8" w:rsidRDefault="000909AD" w:rsidP="000909AD">
      <w:pPr>
        <w:spacing w:after="0" w:line="240" w:lineRule="auto"/>
        <w:ind w:firstLine="284"/>
        <w:jc w:val="center"/>
        <w:rPr>
          <w:rFonts w:ascii="Garamond" w:hAnsi="Garamond"/>
          <w:b/>
          <w:bCs/>
          <w:sz w:val="24"/>
          <w:szCs w:val="24"/>
        </w:rPr>
      </w:pPr>
    </w:p>
    <w:p w14:paraId="7E47DCE1" w14:textId="523CC743" w:rsidR="000909AD" w:rsidRPr="000D25D8" w:rsidRDefault="000909AD" w:rsidP="000909AD">
      <w:pPr>
        <w:pStyle w:val="Tabele"/>
        <w:ind w:firstLine="284"/>
        <w:jc w:val="both"/>
        <w:rPr>
          <w:rFonts w:ascii="Garamond" w:hAnsi="Garamond"/>
          <w:sz w:val="24"/>
          <w:szCs w:val="24"/>
          <w:lang w:val="sq-AL"/>
        </w:rPr>
      </w:pPr>
      <w:r w:rsidRPr="000D25D8">
        <w:rPr>
          <w:rFonts w:ascii="Garamond" w:hAnsi="Garamond"/>
          <w:sz w:val="24"/>
          <w:szCs w:val="24"/>
          <w:lang w:val="sq-AL"/>
        </w:rPr>
        <w:t xml:space="preserve">Në mbështetje të nenit 101 të Kushtetutës, me propozimin e </w:t>
      </w:r>
      <w:r w:rsidR="000D25D8">
        <w:rPr>
          <w:rFonts w:ascii="Garamond" w:hAnsi="Garamond"/>
          <w:sz w:val="24"/>
          <w:szCs w:val="24"/>
          <w:lang w:val="sq-AL"/>
        </w:rPr>
        <w:t>zëvendëskryeministrit dhe minist</w:t>
      </w:r>
      <w:r w:rsidRPr="000D25D8">
        <w:rPr>
          <w:rFonts w:ascii="Garamond" w:hAnsi="Garamond"/>
          <w:sz w:val="24"/>
          <w:szCs w:val="24"/>
          <w:lang w:val="sq-AL"/>
        </w:rPr>
        <w:t>r</w:t>
      </w:r>
      <w:r w:rsidR="000D25D8">
        <w:rPr>
          <w:rFonts w:ascii="Garamond" w:hAnsi="Garamond"/>
          <w:sz w:val="24"/>
          <w:szCs w:val="24"/>
          <w:lang w:val="sq-AL"/>
        </w:rPr>
        <w:t>it</w:t>
      </w:r>
      <w:r w:rsidRPr="000D25D8">
        <w:rPr>
          <w:rFonts w:ascii="Garamond" w:hAnsi="Garamond"/>
          <w:sz w:val="24"/>
          <w:szCs w:val="24"/>
          <w:lang w:val="sq-AL"/>
        </w:rPr>
        <w:t xml:space="preserve"> </w:t>
      </w:r>
      <w:r w:rsidR="000D25D8">
        <w:rPr>
          <w:rFonts w:ascii="Garamond" w:hAnsi="Garamond"/>
          <w:sz w:val="24"/>
          <w:szCs w:val="24"/>
          <w:lang w:val="sq-AL"/>
        </w:rPr>
        <w:t xml:space="preserve">të </w:t>
      </w:r>
      <w:r w:rsidRPr="000D25D8">
        <w:rPr>
          <w:rFonts w:ascii="Garamond" w:hAnsi="Garamond"/>
          <w:sz w:val="24"/>
          <w:szCs w:val="24"/>
          <w:lang w:val="sq-AL"/>
        </w:rPr>
        <w:t>Shtetit për Rindërtimin dhe Programin e Reformave e të ministrit të Shëndetësisë dhe Mbrojtjes Sociale, Këshilli i Ministrave</w:t>
      </w:r>
    </w:p>
    <w:p w14:paraId="554156D1" w14:textId="77777777" w:rsidR="000909AD" w:rsidRPr="000D25D8" w:rsidRDefault="000909AD" w:rsidP="000909AD">
      <w:pPr>
        <w:spacing w:after="0" w:line="240" w:lineRule="auto"/>
        <w:ind w:firstLine="284"/>
        <w:jc w:val="center"/>
        <w:rPr>
          <w:rFonts w:ascii="Garamond" w:hAnsi="Garamond"/>
          <w:bCs/>
          <w:sz w:val="24"/>
          <w:szCs w:val="24"/>
        </w:rPr>
      </w:pPr>
    </w:p>
    <w:p w14:paraId="5590C5EB" w14:textId="77777777" w:rsidR="000909AD" w:rsidRPr="000D25D8" w:rsidRDefault="000909AD" w:rsidP="000909AD">
      <w:pPr>
        <w:spacing w:after="0" w:line="240" w:lineRule="auto"/>
        <w:ind w:firstLine="284"/>
        <w:jc w:val="center"/>
        <w:rPr>
          <w:rFonts w:ascii="Garamond" w:hAnsi="Garamond"/>
          <w:bCs/>
          <w:sz w:val="24"/>
          <w:szCs w:val="24"/>
        </w:rPr>
      </w:pPr>
      <w:r w:rsidRPr="000D25D8">
        <w:rPr>
          <w:rFonts w:ascii="Garamond" w:hAnsi="Garamond"/>
          <w:bCs/>
          <w:sz w:val="24"/>
          <w:szCs w:val="24"/>
        </w:rPr>
        <w:t>VENDOSI:</w:t>
      </w:r>
    </w:p>
    <w:p w14:paraId="2E05A642" w14:textId="77777777" w:rsidR="000909AD" w:rsidRPr="000D25D8" w:rsidRDefault="000909AD" w:rsidP="000909AD">
      <w:pPr>
        <w:spacing w:after="0" w:line="240" w:lineRule="auto"/>
        <w:ind w:firstLine="284"/>
        <w:jc w:val="center"/>
        <w:rPr>
          <w:rFonts w:ascii="Garamond" w:hAnsi="Garamond"/>
          <w:b/>
          <w:bCs/>
          <w:sz w:val="24"/>
          <w:szCs w:val="24"/>
        </w:rPr>
      </w:pPr>
    </w:p>
    <w:p w14:paraId="29C7FC4F" w14:textId="77777777" w:rsidR="000909AD" w:rsidRPr="000D25D8" w:rsidRDefault="000909AD" w:rsidP="000909AD">
      <w:pPr>
        <w:pStyle w:val="ListParagraph"/>
        <w:spacing w:after="0" w:line="240" w:lineRule="auto"/>
        <w:ind w:left="0" w:firstLine="284"/>
        <w:jc w:val="center"/>
        <w:rPr>
          <w:rFonts w:ascii="Garamond" w:hAnsi="Garamond"/>
          <w:bCs/>
          <w:sz w:val="24"/>
          <w:szCs w:val="24"/>
        </w:rPr>
      </w:pPr>
      <w:r w:rsidRPr="000D25D8">
        <w:rPr>
          <w:rFonts w:ascii="Garamond" w:hAnsi="Garamond"/>
          <w:bCs/>
          <w:sz w:val="24"/>
          <w:szCs w:val="24"/>
        </w:rPr>
        <w:t>Neni 1</w:t>
      </w:r>
    </w:p>
    <w:p w14:paraId="78271D5D" w14:textId="77777777" w:rsidR="000909AD" w:rsidRPr="000D25D8" w:rsidRDefault="000909AD" w:rsidP="000909AD">
      <w:pPr>
        <w:pStyle w:val="ListParagraph"/>
        <w:spacing w:after="0" w:line="240" w:lineRule="auto"/>
        <w:ind w:left="0" w:firstLine="284"/>
        <w:jc w:val="center"/>
        <w:rPr>
          <w:rFonts w:ascii="Garamond" w:hAnsi="Garamond"/>
          <w:b/>
          <w:bCs/>
          <w:sz w:val="24"/>
          <w:szCs w:val="24"/>
        </w:rPr>
      </w:pPr>
      <w:r w:rsidRPr="000D25D8">
        <w:rPr>
          <w:rFonts w:ascii="Garamond" w:hAnsi="Garamond"/>
          <w:b/>
          <w:bCs/>
          <w:sz w:val="24"/>
          <w:szCs w:val="24"/>
        </w:rPr>
        <w:t>Miratimi i disa ndryshimeve</w:t>
      </w:r>
    </w:p>
    <w:p w14:paraId="0F9E819C" w14:textId="77777777" w:rsidR="000909AD" w:rsidRPr="000D25D8" w:rsidRDefault="000909AD" w:rsidP="000909AD">
      <w:pPr>
        <w:pStyle w:val="ListParagraph"/>
        <w:spacing w:after="0" w:line="240" w:lineRule="auto"/>
        <w:ind w:left="0" w:firstLine="284"/>
        <w:jc w:val="center"/>
        <w:rPr>
          <w:rFonts w:ascii="Garamond" w:hAnsi="Garamond"/>
          <w:b/>
          <w:bCs/>
          <w:sz w:val="24"/>
          <w:szCs w:val="24"/>
        </w:rPr>
      </w:pPr>
    </w:p>
    <w:p w14:paraId="4EDEE4DC" w14:textId="0C0752EB" w:rsidR="000909AD" w:rsidRDefault="000909AD" w:rsidP="000909AD">
      <w:pPr>
        <w:spacing w:after="0" w:line="240" w:lineRule="auto"/>
        <w:ind w:firstLine="284"/>
        <w:jc w:val="both"/>
        <w:rPr>
          <w:rFonts w:ascii="Garamond" w:hAnsi="Garamond"/>
          <w:sz w:val="24"/>
          <w:szCs w:val="24"/>
        </w:rPr>
      </w:pPr>
      <w:r w:rsidRPr="000D25D8">
        <w:rPr>
          <w:rFonts w:ascii="Garamond" w:hAnsi="Garamond"/>
          <w:sz w:val="24"/>
          <w:szCs w:val="24"/>
        </w:rPr>
        <w:t>Miratimin e disa ndryshimeve të nënshkruara (amendamenti i dytë)</w:t>
      </w:r>
      <w:r w:rsidR="00407531">
        <w:rPr>
          <w:rFonts w:ascii="Garamond" w:hAnsi="Garamond"/>
          <w:sz w:val="24"/>
          <w:szCs w:val="24"/>
        </w:rPr>
        <w:t>,</w:t>
      </w:r>
      <w:r w:rsidRPr="000D25D8">
        <w:rPr>
          <w:rFonts w:ascii="Garamond" w:hAnsi="Garamond"/>
          <w:sz w:val="24"/>
          <w:szCs w:val="24"/>
        </w:rPr>
        <w:t xml:space="preserve"> në marrëveshj</w:t>
      </w:r>
      <w:r w:rsidR="00042E3D">
        <w:rPr>
          <w:rFonts w:ascii="Garamond" w:hAnsi="Garamond"/>
          <w:sz w:val="24"/>
          <w:szCs w:val="24"/>
        </w:rPr>
        <w:t>en për prodhimin dhe furnizimin</w:t>
      </w:r>
      <w:r w:rsidRPr="000D25D8">
        <w:rPr>
          <w:rFonts w:ascii="Garamond" w:hAnsi="Garamond"/>
          <w:sz w:val="24"/>
          <w:szCs w:val="24"/>
        </w:rPr>
        <w:t xml:space="preserve"> nga dhe ndërmjet </w:t>
      </w:r>
      <w:proofErr w:type="spellStart"/>
      <w:r w:rsidRPr="000D25D8">
        <w:rPr>
          <w:rFonts w:ascii="Garamond" w:hAnsi="Garamond"/>
          <w:i/>
          <w:iCs/>
          <w:sz w:val="24"/>
          <w:szCs w:val="24"/>
        </w:rPr>
        <w:t>Pfizer</w:t>
      </w:r>
      <w:proofErr w:type="spellEnd"/>
      <w:r w:rsidRPr="000D25D8">
        <w:rPr>
          <w:rFonts w:ascii="Garamond" w:hAnsi="Garamond"/>
          <w:i/>
          <w:iCs/>
          <w:sz w:val="24"/>
          <w:szCs w:val="24"/>
        </w:rPr>
        <w:t xml:space="preserve"> </w:t>
      </w:r>
      <w:proofErr w:type="spellStart"/>
      <w:r w:rsidRPr="000D25D8">
        <w:rPr>
          <w:rFonts w:ascii="Garamond" w:hAnsi="Garamond"/>
          <w:i/>
          <w:iCs/>
          <w:sz w:val="24"/>
          <w:szCs w:val="24"/>
        </w:rPr>
        <w:t>Export</w:t>
      </w:r>
      <w:proofErr w:type="spellEnd"/>
      <w:r w:rsidR="000D25D8">
        <w:rPr>
          <w:rFonts w:ascii="Garamond" w:hAnsi="Garamond"/>
          <w:sz w:val="24"/>
          <w:szCs w:val="24"/>
        </w:rPr>
        <w:t xml:space="preserve"> </w:t>
      </w:r>
      <w:proofErr w:type="spellStart"/>
      <w:r w:rsidR="000D25D8" w:rsidRPr="00525500">
        <w:rPr>
          <w:rFonts w:ascii="Garamond" w:hAnsi="Garamond"/>
          <w:i/>
          <w:sz w:val="24"/>
          <w:szCs w:val="24"/>
        </w:rPr>
        <w:t>BV</w:t>
      </w:r>
      <w:proofErr w:type="spellEnd"/>
      <w:r w:rsidRPr="000D25D8">
        <w:rPr>
          <w:rFonts w:ascii="Garamond" w:hAnsi="Garamond"/>
          <w:sz w:val="24"/>
          <w:szCs w:val="24"/>
        </w:rPr>
        <w:t xml:space="preserve"> dhe Ministrisë së Shëndetësisë dhe Mbrojtjes Sociale të Shqipërisë, ministrit të Shtetit për Rindërtimin dhe Institutit të Shëndetit Publik, miratuar me aktin normativ nr.</w:t>
      </w:r>
      <w:r w:rsidR="000D25D8">
        <w:rPr>
          <w:rFonts w:ascii="Garamond" w:hAnsi="Garamond"/>
          <w:sz w:val="24"/>
          <w:szCs w:val="24"/>
        </w:rPr>
        <w:t xml:space="preserve"> </w:t>
      </w:r>
      <w:r w:rsidRPr="000D25D8">
        <w:rPr>
          <w:rFonts w:ascii="Garamond" w:hAnsi="Garamond"/>
          <w:sz w:val="24"/>
          <w:szCs w:val="24"/>
        </w:rPr>
        <w:t>3, datë 18.1.2021, të Këshillit të Ministrave, sipas tekstit që i bashkëlidhet këtij akti normativ.</w:t>
      </w:r>
    </w:p>
    <w:p w14:paraId="07A7C558" w14:textId="77777777" w:rsidR="007474C1" w:rsidRPr="000D25D8" w:rsidRDefault="007474C1" w:rsidP="000909AD">
      <w:pPr>
        <w:spacing w:after="0" w:line="240" w:lineRule="auto"/>
        <w:ind w:firstLine="284"/>
        <w:jc w:val="both"/>
        <w:rPr>
          <w:rFonts w:ascii="Garamond" w:hAnsi="Garamond"/>
          <w:sz w:val="24"/>
          <w:szCs w:val="24"/>
        </w:rPr>
      </w:pPr>
    </w:p>
    <w:p w14:paraId="57FEA5AF" w14:textId="77777777" w:rsidR="000909AD" w:rsidRPr="000D25D8" w:rsidRDefault="000909AD" w:rsidP="000909AD">
      <w:pPr>
        <w:pStyle w:val="ListParagraph"/>
        <w:spacing w:after="0" w:line="240" w:lineRule="auto"/>
        <w:ind w:left="0" w:firstLine="284"/>
        <w:jc w:val="center"/>
        <w:rPr>
          <w:rFonts w:ascii="Garamond" w:hAnsi="Garamond"/>
          <w:bCs/>
          <w:sz w:val="24"/>
          <w:szCs w:val="24"/>
        </w:rPr>
      </w:pPr>
      <w:r w:rsidRPr="000D25D8">
        <w:rPr>
          <w:rFonts w:ascii="Garamond" w:hAnsi="Garamond"/>
          <w:bCs/>
          <w:sz w:val="24"/>
          <w:szCs w:val="24"/>
        </w:rPr>
        <w:t>Neni 2</w:t>
      </w:r>
    </w:p>
    <w:p w14:paraId="5F271BA4" w14:textId="77777777" w:rsidR="000909AD" w:rsidRPr="000D25D8" w:rsidRDefault="000909AD" w:rsidP="000909AD">
      <w:pPr>
        <w:spacing w:after="0" w:line="240" w:lineRule="auto"/>
        <w:ind w:firstLine="284"/>
        <w:jc w:val="center"/>
        <w:rPr>
          <w:rFonts w:ascii="Garamond" w:hAnsi="Garamond"/>
          <w:b/>
          <w:bCs/>
          <w:sz w:val="24"/>
          <w:szCs w:val="24"/>
        </w:rPr>
      </w:pPr>
      <w:r w:rsidRPr="000D25D8">
        <w:rPr>
          <w:rFonts w:ascii="Garamond" w:hAnsi="Garamond"/>
          <w:b/>
          <w:bCs/>
          <w:sz w:val="24"/>
          <w:szCs w:val="24"/>
        </w:rPr>
        <w:t>Hyrja në fuqi</w:t>
      </w:r>
    </w:p>
    <w:p w14:paraId="7A5C4016" w14:textId="77777777" w:rsidR="000909AD" w:rsidRPr="000D25D8" w:rsidRDefault="000909AD" w:rsidP="000909AD">
      <w:pPr>
        <w:spacing w:after="0" w:line="240" w:lineRule="auto"/>
        <w:ind w:firstLine="284"/>
        <w:rPr>
          <w:rFonts w:ascii="Garamond" w:hAnsi="Garamond"/>
          <w:b/>
          <w:bCs/>
          <w:sz w:val="24"/>
          <w:szCs w:val="24"/>
        </w:rPr>
      </w:pPr>
    </w:p>
    <w:p w14:paraId="40138035" w14:textId="77777777" w:rsidR="000909AD" w:rsidRPr="000D25D8" w:rsidRDefault="000909AD" w:rsidP="000909AD">
      <w:pPr>
        <w:spacing w:after="0" w:line="240" w:lineRule="auto"/>
        <w:ind w:firstLine="284"/>
        <w:rPr>
          <w:rFonts w:ascii="Garamond" w:hAnsi="Garamond"/>
          <w:sz w:val="24"/>
          <w:szCs w:val="24"/>
        </w:rPr>
      </w:pPr>
      <w:r w:rsidRPr="000D25D8">
        <w:rPr>
          <w:rFonts w:ascii="Garamond" w:hAnsi="Garamond"/>
          <w:sz w:val="24"/>
          <w:szCs w:val="24"/>
        </w:rPr>
        <w:t>Ky akt normativ hyn në fuqi menjëherë dhe botohet në Fletoren Zyrtare.</w:t>
      </w:r>
    </w:p>
    <w:p w14:paraId="472A409A" w14:textId="77777777" w:rsidR="000909AD" w:rsidRPr="000D25D8" w:rsidRDefault="000909AD" w:rsidP="000909AD">
      <w:pPr>
        <w:spacing w:after="0" w:line="240" w:lineRule="auto"/>
        <w:ind w:firstLine="284"/>
        <w:jc w:val="right"/>
        <w:rPr>
          <w:rFonts w:ascii="Garamond" w:hAnsi="Garamond"/>
          <w:b/>
          <w:bCs/>
          <w:sz w:val="24"/>
          <w:szCs w:val="24"/>
        </w:rPr>
      </w:pPr>
    </w:p>
    <w:p w14:paraId="3AFD3B7F" w14:textId="77777777" w:rsidR="000909AD" w:rsidRPr="000D25D8" w:rsidRDefault="000909AD" w:rsidP="000909AD">
      <w:pPr>
        <w:spacing w:after="0" w:line="240" w:lineRule="auto"/>
        <w:ind w:firstLine="284"/>
        <w:jc w:val="right"/>
        <w:rPr>
          <w:rFonts w:ascii="Garamond" w:hAnsi="Garamond"/>
          <w:bCs/>
          <w:sz w:val="24"/>
          <w:szCs w:val="24"/>
        </w:rPr>
      </w:pPr>
      <w:r w:rsidRPr="000D25D8">
        <w:rPr>
          <w:rFonts w:ascii="Garamond" w:hAnsi="Garamond"/>
          <w:bCs/>
          <w:sz w:val="24"/>
          <w:szCs w:val="24"/>
        </w:rPr>
        <w:t>ZËVENDËSKRYEMINISTËR</w:t>
      </w:r>
    </w:p>
    <w:p w14:paraId="7BB796AE" w14:textId="68288DB3" w:rsidR="000909AD" w:rsidRPr="000D25D8" w:rsidRDefault="000909AD" w:rsidP="000909AD">
      <w:pPr>
        <w:spacing w:after="0" w:line="240" w:lineRule="auto"/>
        <w:ind w:firstLine="284"/>
        <w:jc w:val="right"/>
        <w:rPr>
          <w:rFonts w:ascii="Garamond" w:hAnsi="Garamond"/>
          <w:b/>
          <w:bCs/>
          <w:sz w:val="24"/>
          <w:szCs w:val="24"/>
        </w:rPr>
      </w:pPr>
      <w:r w:rsidRPr="000D25D8">
        <w:rPr>
          <w:rFonts w:ascii="Garamond" w:hAnsi="Garamond"/>
          <w:b/>
          <w:bCs/>
          <w:sz w:val="24"/>
          <w:szCs w:val="24"/>
        </w:rPr>
        <w:t xml:space="preserve">Arben </w:t>
      </w:r>
      <w:proofErr w:type="spellStart"/>
      <w:r w:rsidRPr="000D25D8">
        <w:rPr>
          <w:rFonts w:ascii="Garamond" w:hAnsi="Garamond"/>
          <w:b/>
          <w:bCs/>
          <w:sz w:val="24"/>
          <w:szCs w:val="24"/>
        </w:rPr>
        <w:t>Ahmetaj</w:t>
      </w:r>
      <w:proofErr w:type="spellEnd"/>
    </w:p>
    <w:p w14:paraId="1D4D5974" w14:textId="7156FD48" w:rsidR="000A0055" w:rsidRPr="000D25D8" w:rsidRDefault="000A0055" w:rsidP="000909AD">
      <w:pPr>
        <w:spacing w:after="0" w:line="240" w:lineRule="auto"/>
        <w:ind w:firstLine="284"/>
        <w:rPr>
          <w:rFonts w:ascii="Garamond" w:hAnsi="Garamond"/>
          <w:sz w:val="24"/>
          <w:szCs w:val="24"/>
        </w:rPr>
      </w:pPr>
    </w:p>
    <w:sectPr w:rsidR="000A0055" w:rsidRPr="000D25D8" w:rsidSect="00753A74">
      <w:headerReference w:type="default" r:id="rId13"/>
      <w:footerReference w:type="default" r:id="rId14"/>
      <w:pgSz w:w="11907" w:h="16839" w:code="9"/>
      <w:pgMar w:top="1440" w:right="1440" w:bottom="1980" w:left="1440" w:header="720" w:footer="72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5165B3" w14:textId="77777777" w:rsidR="00525500" w:rsidRDefault="00525500" w:rsidP="00EA4C27">
      <w:pPr>
        <w:spacing w:after="0" w:line="240" w:lineRule="auto"/>
      </w:pPr>
      <w:r>
        <w:separator/>
      </w:r>
    </w:p>
  </w:endnote>
  <w:endnote w:type="continuationSeparator" w:id="0">
    <w:p w14:paraId="16C9E8A2" w14:textId="77777777" w:rsidR="00525500" w:rsidRDefault="00525500" w:rsidP="00EA4C27">
      <w:pPr>
        <w:spacing w:after="0" w:line="240" w:lineRule="auto"/>
      </w:pPr>
      <w:r>
        <w:continuationSeparator/>
      </w:r>
    </w:p>
  </w:endnote>
  <w:endnote w:type="continuationNotice" w:id="1">
    <w:p w14:paraId="059AF257" w14:textId="77777777" w:rsidR="00525500" w:rsidRDefault="005255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813482"/>
      <w:docPartObj>
        <w:docPartGallery w:val="Page Numbers (Bottom of Page)"/>
        <w:docPartUnique/>
      </w:docPartObj>
    </w:sdtPr>
    <w:sdtEndPr>
      <w:rPr>
        <w:noProof/>
      </w:rPr>
    </w:sdtEndPr>
    <w:sdtContent>
      <w:p w14:paraId="1D4D5985" w14:textId="77777777" w:rsidR="00525500" w:rsidRDefault="00525500">
        <w:pPr>
          <w:pStyle w:val="Footer"/>
          <w:jc w:val="right"/>
        </w:pPr>
        <w:r w:rsidRPr="00753A74">
          <w:rPr>
            <w:rFonts w:ascii="Times New Roman" w:hAnsi="Times New Roman"/>
            <w:sz w:val="24"/>
          </w:rPr>
          <w:fldChar w:fldCharType="begin"/>
        </w:r>
        <w:r w:rsidRPr="00753A74">
          <w:rPr>
            <w:rFonts w:ascii="Times New Roman" w:hAnsi="Times New Roman"/>
            <w:sz w:val="24"/>
          </w:rPr>
          <w:instrText xml:space="preserve"> PAGE   \* MERGEFORMAT </w:instrText>
        </w:r>
        <w:r w:rsidRPr="00753A74">
          <w:rPr>
            <w:rFonts w:ascii="Times New Roman" w:hAnsi="Times New Roman"/>
            <w:sz w:val="24"/>
          </w:rPr>
          <w:fldChar w:fldCharType="separate"/>
        </w:r>
        <w:r w:rsidR="002543F8">
          <w:rPr>
            <w:rFonts w:ascii="Times New Roman" w:hAnsi="Times New Roman"/>
            <w:noProof/>
            <w:sz w:val="24"/>
          </w:rPr>
          <w:t>1</w:t>
        </w:r>
        <w:r w:rsidRPr="00753A74">
          <w:rPr>
            <w:rFonts w:ascii="Times New Roman" w:hAnsi="Times New Roman"/>
            <w:noProof/>
            <w:sz w:val="24"/>
          </w:rPr>
          <w:fldChar w:fldCharType="end"/>
        </w:r>
      </w:p>
    </w:sdtContent>
  </w:sdt>
  <w:p w14:paraId="1D4D5986" w14:textId="77777777" w:rsidR="00525500" w:rsidRDefault="005255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7754AF" w14:textId="77777777" w:rsidR="00525500" w:rsidRDefault="00525500" w:rsidP="00EA4C27">
      <w:pPr>
        <w:spacing w:after="0" w:line="240" w:lineRule="auto"/>
      </w:pPr>
      <w:r>
        <w:separator/>
      </w:r>
    </w:p>
  </w:footnote>
  <w:footnote w:type="continuationSeparator" w:id="0">
    <w:p w14:paraId="7EC72FD3" w14:textId="77777777" w:rsidR="00525500" w:rsidRDefault="00525500" w:rsidP="00EA4C27">
      <w:pPr>
        <w:spacing w:after="0" w:line="240" w:lineRule="auto"/>
      </w:pPr>
      <w:r>
        <w:continuationSeparator/>
      </w:r>
    </w:p>
  </w:footnote>
  <w:footnote w:type="continuationNotice" w:id="1">
    <w:p w14:paraId="40364F9A" w14:textId="77777777" w:rsidR="00525500" w:rsidRDefault="0052550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1AE50E" w14:textId="77777777" w:rsidR="00525500" w:rsidRDefault="005255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D815B0A"/>
    <w:multiLevelType w:val="hybridMultilevel"/>
    <w:tmpl w:val="BDC25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4BCC"/>
    <w:rsid w:val="00005A7B"/>
    <w:rsid w:val="0001098F"/>
    <w:rsid w:val="00013323"/>
    <w:rsid w:val="00014405"/>
    <w:rsid w:val="000174BD"/>
    <w:rsid w:val="000200B5"/>
    <w:rsid w:val="00021C9D"/>
    <w:rsid w:val="000276C3"/>
    <w:rsid w:val="00037305"/>
    <w:rsid w:val="00041626"/>
    <w:rsid w:val="00042E3D"/>
    <w:rsid w:val="00052B10"/>
    <w:rsid w:val="000576DB"/>
    <w:rsid w:val="00067192"/>
    <w:rsid w:val="0006776F"/>
    <w:rsid w:val="00076033"/>
    <w:rsid w:val="000814AD"/>
    <w:rsid w:val="000909AD"/>
    <w:rsid w:val="00090DDA"/>
    <w:rsid w:val="00091266"/>
    <w:rsid w:val="00096FF2"/>
    <w:rsid w:val="000A0055"/>
    <w:rsid w:val="000A55FB"/>
    <w:rsid w:val="000A7BA0"/>
    <w:rsid w:val="000B1D15"/>
    <w:rsid w:val="000C022A"/>
    <w:rsid w:val="000C23B1"/>
    <w:rsid w:val="000C7313"/>
    <w:rsid w:val="000D25D8"/>
    <w:rsid w:val="000D3895"/>
    <w:rsid w:val="000D52E9"/>
    <w:rsid w:val="000D6A1D"/>
    <w:rsid w:val="000E3F8D"/>
    <w:rsid w:val="000F0066"/>
    <w:rsid w:val="000F171C"/>
    <w:rsid w:val="000F1F2E"/>
    <w:rsid w:val="000F54C3"/>
    <w:rsid w:val="000F7077"/>
    <w:rsid w:val="00103BDB"/>
    <w:rsid w:val="00105084"/>
    <w:rsid w:val="001101CE"/>
    <w:rsid w:val="001207A4"/>
    <w:rsid w:val="0012500C"/>
    <w:rsid w:val="0013112C"/>
    <w:rsid w:val="00132BDE"/>
    <w:rsid w:val="00133526"/>
    <w:rsid w:val="00134532"/>
    <w:rsid w:val="00136911"/>
    <w:rsid w:val="0013758E"/>
    <w:rsid w:val="00147DE5"/>
    <w:rsid w:val="00150FE2"/>
    <w:rsid w:val="001547F5"/>
    <w:rsid w:val="001553AE"/>
    <w:rsid w:val="00163644"/>
    <w:rsid w:val="00164AEA"/>
    <w:rsid w:val="00180BF0"/>
    <w:rsid w:val="0019160D"/>
    <w:rsid w:val="001920CD"/>
    <w:rsid w:val="00195A92"/>
    <w:rsid w:val="001B5C3A"/>
    <w:rsid w:val="001C2428"/>
    <w:rsid w:val="001C286F"/>
    <w:rsid w:val="001C5B2B"/>
    <w:rsid w:val="001D0F74"/>
    <w:rsid w:val="001D392F"/>
    <w:rsid w:val="001E3A99"/>
    <w:rsid w:val="001F1393"/>
    <w:rsid w:val="001F288B"/>
    <w:rsid w:val="001F60A8"/>
    <w:rsid w:val="001F72B7"/>
    <w:rsid w:val="001F76DD"/>
    <w:rsid w:val="001F7B91"/>
    <w:rsid w:val="002110EA"/>
    <w:rsid w:val="002234E9"/>
    <w:rsid w:val="00223F19"/>
    <w:rsid w:val="00233966"/>
    <w:rsid w:val="00235E9F"/>
    <w:rsid w:val="002428C0"/>
    <w:rsid w:val="00245C7E"/>
    <w:rsid w:val="00250D31"/>
    <w:rsid w:val="00251949"/>
    <w:rsid w:val="002543F8"/>
    <w:rsid w:val="002651DD"/>
    <w:rsid w:val="002663AF"/>
    <w:rsid w:val="00267D07"/>
    <w:rsid w:val="00276C3C"/>
    <w:rsid w:val="00277B3C"/>
    <w:rsid w:val="0028470A"/>
    <w:rsid w:val="002865AF"/>
    <w:rsid w:val="00287544"/>
    <w:rsid w:val="00291E72"/>
    <w:rsid w:val="00294CE1"/>
    <w:rsid w:val="0029685B"/>
    <w:rsid w:val="00296AEC"/>
    <w:rsid w:val="002A0783"/>
    <w:rsid w:val="002A5A3F"/>
    <w:rsid w:val="002A5EE5"/>
    <w:rsid w:val="002A63C7"/>
    <w:rsid w:val="002D3562"/>
    <w:rsid w:val="002E03A1"/>
    <w:rsid w:val="002E18AA"/>
    <w:rsid w:val="002E35A3"/>
    <w:rsid w:val="002E40D7"/>
    <w:rsid w:val="002E4F01"/>
    <w:rsid w:val="002E5286"/>
    <w:rsid w:val="002F681A"/>
    <w:rsid w:val="002F75D8"/>
    <w:rsid w:val="0031105A"/>
    <w:rsid w:val="0031640E"/>
    <w:rsid w:val="00316A9A"/>
    <w:rsid w:val="00320CB4"/>
    <w:rsid w:val="0032313F"/>
    <w:rsid w:val="0032383B"/>
    <w:rsid w:val="00326B47"/>
    <w:rsid w:val="003271D0"/>
    <w:rsid w:val="003337C7"/>
    <w:rsid w:val="0033684D"/>
    <w:rsid w:val="00337760"/>
    <w:rsid w:val="00340770"/>
    <w:rsid w:val="00345D87"/>
    <w:rsid w:val="003477B5"/>
    <w:rsid w:val="003523BD"/>
    <w:rsid w:val="00353F29"/>
    <w:rsid w:val="00354410"/>
    <w:rsid w:val="00355464"/>
    <w:rsid w:val="003564D6"/>
    <w:rsid w:val="003638AA"/>
    <w:rsid w:val="003721FA"/>
    <w:rsid w:val="00375155"/>
    <w:rsid w:val="003822C7"/>
    <w:rsid w:val="00386B79"/>
    <w:rsid w:val="00386C29"/>
    <w:rsid w:val="003900B6"/>
    <w:rsid w:val="00392F30"/>
    <w:rsid w:val="003945DB"/>
    <w:rsid w:val="00394910"/>
    <w:rsid w:val="00397239"/>
    <w:rsid w:val="003A768A"/>
    <w:rsid w:val="003B041C"/>
    <w:rsid w:val="003B33E5"/>
    <w:rsid w:val="003B420B"/>
    <w:rsid w:val="003C67EB"/>
    <w:rsid w:val="003D3674"/>
    <w:rsid w:val="003D495A"/>
    <w:rsid w:val="003D608F"/>
    <w:rsid w:val="003D62F0"/>
    <w:rsid w:val="003D68B3"/>
    <w:rsid w:val="003E065D"/>
    <w:rsid w:val="003E3B94"/>
    <w:rsid w:val="003E4397"/>
    <w:rsid w:val="003E4BCB"/>
    <w:rsid w:val="003F339F"/>
    <w:rsid w:val="00404380"/>
    <w:rsid w:val="00407531"/>
    <w:rsid w:val="00407886"/>
    <w:rsid w:val="00416F63"/>
    <w:rsid w:val="00417F78"/>
    <w:rsid w:val="00421B03"/>
    <w:rsid w:val="0042457C"/>
    <w:rsid w:val="00442DF7"/>
    <w:rsid w:val="004432B6"/>
    <w:rsid w:val="004453A0"/>
    <w:rsid w:val="0045745B"/>
    <w:rsid w:val="00457EF9"/>
    <w:rsid w:val="0046538F"/>
    <w:rsid w:val="00471118"/>
    <w:rsid w:val="004715C0"/>
    <w:rsid w:val="00475D8D"/>
    <w:rsid w:val="00476DFF"/>
    <w:rsid w:val="00490078"/>
    <w:rsid w:val="00490779"/>
    <w:rsid w:val="004B09EC"/>
    <w:rsid w:val="004B4758"/>
    <w:rsid w:val="004B57B9"/>
    <w:rsid w:val="004B6A7F"/>
    <w:rsid w:val="004C2B8B"/>
    <w:rsid w:val="004C4823"/>
    <w:rsid w:val="004D09E7"/>
    <w:rsid w:val="004D4374"/>
    <w:rsid w:val="004D4993"/>
    <w:rsid w:val="004D73AD"/>
    <w:rsid w:val="004E0C1B"/>
    <w:rsid w:val="004E2166"/>
    <w:rsid w:val="004E7593"/>
    <w:rsid w:val="004F12FE"/>
    <w:rsid w:val="004F1F2A"/>
    <w:rsid w:val="004F55FD"/>
    <w:rsid w:val="004F7671"/>
    <w:rsid w:val="004F7F34"/>
    <w:rsid w:val="0050209C"/>
    <w:rsid w:val="005046AE"/>
    <w:rsid w:val="0051417E"/>
    <w:rsid w:val="005153F6"/>
    <w:rsid w:val="005222E4"/>
    <w:rsid w:val="0052244F"/>
    <w:rsid w:val="00525500"/>
    <w:rsid w:val="00531D15"/>
    <w:rsid w:val="00540CF4"/>
    <w:rsid w:val="005518F6"/>
    <w:rsid w:val="00554455"/>
    <w:rsid w:val="005555B8"/>
    <w:rsid w:val="00561C9D"/>
    <w:rsid w:val="005710A5"/>
    <w:rsid w:val="00571F81"/>
    <w:rsid w:val="00572260"/>
    <w:rsid w:val="00587E81"/>
    <w:rsid w:val="00591DF1"/>
    <w:rsid w:val="00592B18"/>
    <w:rsid w:val="005A604B"/>
    <w:rsid w:val="005A6CC8"/>
    <w:rsid w:val="005D5512"/>
    <w:rsid w:val="005D6948"/>
    <w:rsid w:val="005D6B9C"/>
    <w:rsid w:val="005E7972"/>
    <w:rsid w:val="005F19F3"/>
    <w:rsid w:val="005F20A7"/>
    <w:rsid w:val="005F3010"/>
    <w:rsid w:val="00600088"/>
    <w:rsid w:val="00600401"/>
    <w:rsid w:val="00607C52"/>
    <w:rsid w:val="00610432"/>
    <w:rsid w:val="006160AD"/>
    <w:rsid w:val="0061743B"/>
    <w:rsid w:val="0062092D"/>
    <w:rsid w:val="006211F1"/>
    <w:rsid w:val="00622330"/>
    <w:rsid w:val="00631792"/>
    <w:rsid w:val="00632B54"/>
    <w:rsid w:val="00653480"/>
    <w:rsid w:val="00654E98"/>
    <w:rsid w:val="00661249"/>
    <w:rsid w:val="00661770"/>
    <w:rsid w:val="006618AC"/>
    <w:rsid w:val="00665513"/>
    <w:rsid w:val="00667F12"/>
    <w:rsid w:val="00674374"/>
    <w:rsid w:val="00676042"/>
    <w:rsid w:val="006762D3"/>
    <w:rsid w:val="0068612A"/>
    <w:rsid w:val="006948CE"/>
    <w:rsid w:val="006A24FA"/>
    <w:rsid w:val="006A28D5"/>
    <w:rsid w:val="006B66CD"/>
    <w:rsid w:val="006B7F5B"/>
    <w:rsid w:val="006C00F1"/>
    <w:rsid w:val="006C34DA"/>
    <w:rsid w:val="006D0307"/>
    <w:rsid w:val="006D1DB2"/>
    <w:rsid w:val="006D35F9"/>
    <w:rsid w:val="006E432D"/>
    <w:rsid w:val="006E6517"/>
    <w:rsid w:val="006F3F05"/>
    <w:rsid w:val="006F7F7A"/>
    <w:rsid w:val="006F7F80"/>
    <w:rsid w:val="00700167"/>
    <w:rsid w:val="00700495"/>
    <w:rsid w:val="00705F99"/>
    <w:rsid w:val="0072092B"/>
    <w:rsid w:val="007224B9"/>
    <w:rsid w:val="007230F4"/>
    <w:rsid w:val="0072724A"/>
    <w:rsid w:val="007336C0"/>
    <w:rsid w:val="0073634B"/>
    <w:rsid w:val="00741060"/>
    <w:rsid w:val="00741591"/>
    <w:rsid w:val="00741CC2"/>
    <w:rsid w:val="0074265B"/>
    <w:rsid w:val="0074373A"/>
    <w:rsid w:val="007474C1"/>
    <w:rsid w:val="00753A74"/>
    <w:rsid w:val="007560D1"/>
    <w:rsid w:val="007614B1"/>
    <w:rsid w:val="00771C33"/>
    <w:rsid w:val="00771DE7"/>
    <w:rsid w:val="00772E0B"/>
    <w:rsid w:val="00776478"/>
    <w:rsid w:val="007778CF"/>
    <w:rsid w:val="00780A59"/>
    <w:rsid w:val="007A5088"/>
    <w:rsid w:val="007A5269"/>
    <w:rsid w:val="007A67C3"/>
    <w:rsid w:val="007B0689"/>
    <w:rsid w:val="007B597D"/>
    <w:rsid w:val="007C1609"/>
    <w:rsid w:val="007C5395"/>
    <w:rsid w:val="007C5932"/>
    <w:rsid w:val="007D1F43"/>
    <w:rsid w:val="007D2ED5"/>
    <w:rsid w:val="007D5CEB"/>
    <w:rsid w:val="007E1A44"/>
    <w:rsid w:val="007E23A3"/>
    <w:rsid w:val="007E2CDC"/>
    <w:rsid w:val="007E33A8"/>
    <w:rsid w:val="007F1D26"/>
    <w:rsid w:val="007F2155"/>
    <w:rsid w:val="007F652B"/>
    <w:rsid w:val="007F7588"/>
    <w:rsid w:val="008015CB"/>
    <w:rsid w:val="008023D6"/>
    <w:rsid w:val="00807CF1"/>
    <w:rsid w:val="008125D5"/>
    <w:rsid w:val="00820F89"/>
    <w:rsid w:val="00821BD7"/>
    <w:rsid w:val="00824DB6"/>
    <w:rsid w:val="00824E75"/>
    <w:rsid w:val="008263EB"/>
    <w:rsid w:val="00835383"/>
    <w:rsid w:val="00840F22"/>
    <w:rsid w:val="00843672"/>
    <w:rsid w:val="00843E4A"/>
    <w:rsid w:val="008500AE"/>
    <w:rsid w:val="00851F35"/>
    <w:rsid w:val="008532DC"/>
    <w:rsid w:val="00853574"/>
    <w:rsid w:val="0085498E"/>
    <w:rsid w:val="008578E4"/>
    <w:rsid w:val="00863901"/>
    <w:rsid w:val="00864983"/>
    <w:rsid w:val="00867340"/>
    <w:rsid w:val="00867F28"/>
    <w:rsid w:val="008808F8"/>
    <w:rsid w:val="0088260E"/>
    <w:rsid w:val="00884537"/>
    <w:rsid w:val="0088617D"/>
    <w:rsid w:val="0089102D"/>
    <w:rsid w:val="008911FE"/>
    <w:rsid w:val="008A0198"/>
    <w:rsid w:val="008A3D72"/>
    <w:rsid w:val="008B5BAF"/>
    <w:rsid w:val="008B64FA"/>
    <w:rsid w:val="008C1B97"/>
    <w:rsid w:val="008C3D97"/>
    <w:rsid w:val="008D0E67"/>
    <w:rsid w:val="008D3791"/>
    <w:rsid w:val="008E11A1"/>
    <w:rsid w:val="008E30E2"/>
    <w:rsid w:val="008E4E62"/>
    <w:rsid w:val="008E7CE3"/>
    <w:rsid w:val="008F1274"/>
    <w:rsid w:val="008F19D6"/>
    <w:rsid w:val="008F26F1"/>
    <w:rsid w:val="008F51D8"/>
    <w:rsid w:val="008F7FA6"/>
    <w:rsid w:val="00901319"/>
    <w:rsid w:val="00901EAE"/>
    <w:rsid w:val="00903723"/>
    <w:rsid w:val="009150D6"/>
    <w:rsid w:val="00920C72"/>
    <w:rsid w:val="00922610"/>
    <w:rsid w:val="009236C6"/>
    <w:rsid w:val="00927F57"/>
    <w:rsid w:val="0093083E"/>
    <w:rsid w:val="00932A3D"/>
    <w:rsid w:val="00932D91"/>
    <w:rsid w:val="009353A6"/>
    <w:rsid w:val="00946C6D"/>
    <w:rsid w:val="00951DD5"/>
    <w:rsid w:val="00953BAB"/>
    <w:rsid w:val="00955071"/>
    <w:rsid w:val="00955518"/>
    <w:rsid w:val="00956F6B"/>
    <w:rsid w:val="009776EC"/>
    <w:rsid w:val="009778FB"/>
    <w:rsid w:val="00981DA5"/>
    <w:rsid w:val="00987B28"/>
    <w:rsid w:val="0099751E"/>
    <w:rsid w:val="009A1751"/>
    <w:rsid w:val="009A18F5"/>
    <w:rsid w:val="009A558B"/>
    <w:rsid w:val="009A6AE4"/>
    <w:rsid w:val="009A76FD"/>
    <w:rsid w:val="009B0652"/>
    <w:rsid w:val="009B6553"/>
    <w:rsid w:val="009C7D68"/>
    <w:rsid w:val="009D22B9"/>
    <w:rsid w:val="009D2DA9"/>
    <w:rsid w:val="009E2963"/>
    <w:rsid w:val="009E4331"/>
    <w:rsid w:val="00A008DD"/>
    <w:rsid w:val="00A00C78"/>
    <w:rsid w:val="00A06B09"/>
    <w:rsid w:val="00A11742"/>
    <w:rsid w:val="00A12291"/>
    <w:rsid w:val="00A170BE"/>
    <w:rsid w:val="00A20D2B"/>
    <w:rsid w:val="00A25470"/>
    <w:rsid w:val="00A27587"/>
    <w:rsid w:val="00A303CC"/>
    <w:rsid w:val="00A312C0"/>
    <w:rsid w:val="00A423B9"/>
    <w:rsid w:val="00A45052"/>
    <w:rsid w:val="00A47BE7"/>
    <w:rsid w:val="00A54A78"/>
    <w:rsid w:val="00A6030E"/>
    <w:rsid w:val="00A60689"/>
    <w:rsid w:val="00A61E38"/>
    <w:rsid w:val="00A627C9"/>
    <w:rsid w:val="00A642A0"/>
    <w:rsid w:val="00A71D2B"/>
    <w:rsid w:val="00A7391C"/>
    <w:rsid w:val="00A74344"/>
    <w:rsid w:val="00A80700"/>
    <w:rsid w:val="00A84E5C"/>
    <w:rsid w:val="00A853CD"/>
    <w:rsid w:val="00A92721"/>
    <w:rsid w:val="00A96FF6"/>
    <w:rsid w:val="00A9705F"/>
    <w:rsid w:val="00AB09C4"/>
    <w:rsid w:val="00AB60F7"/>
    <w:rsid w:val="00AC04BB"/>
    <w:rsid w:val="00AC077B"/>
    <w:rsid w:val="00AC0F0C"/>
    <w:rsid w:val="00AC3B5F"/>
    <w:rsid w:val="00AC56C2"/>
    <w:rsid w:val="00AD34C8"/>
    <w:rsid w:val="00AD4652"/>
    <w:rsid w:val="00AE77E8"/>
    <w:rsid w:val="00AF0B2A"/>
    <w:rsid w:val="00AF47A3"/>
    <w:rsid w:val="00AF7C7E"/>
    <w:rsid w:val="00B01730"/>
    <w:rsid w:val="00B030C1"/>
    <w:rsid w:val="00B0602F"/>
    <w:rsid w:val="00B06060"/>
    <w:rsid w:val="00B10D1B"/>
    <w:rsid w:val="00B118BB"/>
    <w:rsid w:val="00B14C41"/>
    <w:rsid w:val="00B17209"/>
    <w:rsid w:val="00B31663"/>
    <w:rsid w:val="00B33433"/>
    <w:rsid w:val="00B365C4"/>
    <w:rsid w:val="00B403F9"/>
    <w:rsid w:val="00B409E8"/>
    <w:rsid w:val="00B4453C"/>
    <w:rsid w:val="00B5194D"/>
    <w:rsid w:val="00B55F1C"/>
    <w:rsid w:val="00B56836"/>
    <w:rsid w:val="00B642F1"/>
    <w:rsid w:val="00B77CA0"/>
    <w:rsid w:val="00B948E5"/>
    <w:rsid w:val="00B9564B"/>
    <w:rsid w:val="00B96801"/>
    <w:rsid w:val="00BA5AA3"/>
    <w:rsid w:val="00BB0F95"/>
    <w:rsid w:val="00BB71DC"/>
    <w:rsid w:val="00BC007D"/>
    <w:rsid w:val="00BC5E62"/>
    <w:rsid w:val="00BD157B"/>
    <w:rsid w:val="00BD342A"/>
    <w:rsid w:val="00BE45D6"/>
    <w:rsid w:val="00BE66E3"/>
    <w:rsid w:val="00BE6A16"/>
    <w:rsid w:val="00BE74E1"/>
    <w:rsid w:val="00BF796A"/>
    <w:rsid w:val="00C1276B"/>
    <w:rsid w:val="00C2183F"/>
    <w:rsid w:val="00C27F56"/>
    <w:rsid w:val="00C305DE"/>
    <w:rsid w:val="00C309AE"/>
    <w:rsid w:val="00C40F78"/>
    <w:rsid w:val="00C413E8"/>
    <w:rsid w:val="00C4791D"/>
    <w:rsid w:val="00C50C08"/>
    <w:rsid w:val="00C52CAC"/>
    <w:rsid w:val="00C53E43"/>
    <w:rsid w:val="00C54E05"/>
    <w:rsid w:val="00C625F4"/>
    <w:rsid w:val="00C62626"/>
    <w:rsid w:val="00C647F2"/>
    <w:rsid w:val="00C75701"/>
    <w:rsid w:val="00C77938"/>
    <w:rsid w:val="00C84328"/>
    <w:rsid w:val="00C87C22"/>
    <w:rsid w:val="00C9028E"/>
    <w:rsid w:val="00C92C2E"/>
    <w:rsid w:val="00CA541B"/>
    <w:rsid w:val="00CA6332"/>
    <w:rsid w:val="00CA6C15"/>
    <w:rsid w:val="00CB5F4C"/>
    <w:rsid w:val="00CB7DAE"/>
    <w:rsid w:val="00CC3654"/>
    <w:rsid w:val="00CD0A41"/>
    <w:rsid w:val="00CD16CD"/>
    <w:rsid w:val="00CD3D9E"/>
    <w:rsid w:val="00CD77ED"/>
    <w:rsid w:val="00CE1F6A"/>
    <w:rsid w:val="00CF2506"/>
    <w:rsid w:val="00D03CBB"/>
    <w:rsid w:val="00D201A8"/>
    <w:rsid w:val="00D236C3"/>
    <w:rsid w:val="00D31B22"/>
    <w:rsid w:val="00D31D5F"/>
    <w:rsid w:val="00D323E0"/>
    <w:rsid w:val="00D33BBE"/>
    <w:rsid w:val="00D41F88"/>
    <w:rsid w:val="00D457A6"/>
    <w:rsid w:val="00D46A55"/>
    <w:rsid w:val="00D57EBA"/>
    <w:rsid w:val="00D608EB"/>
    <w:rsid w:val="00D63D86"/>
    <w:rsid w:val="00D750B6"/>
    <w:rsid w:val="00D86C6E"/>
    <w:rsid w:val="00D87B08"/>
    <w:rsid w:val="00D97770"/>
    <w:rsid w:val="00DA0901"/>
    <w:rsid w:val="00DA1632"/>
    <w:rsid w:val="00DA1685"/>
    <w:rsid w:val="00DA3D07"/>
    <w:rsid w:val="00DA4CE0"/>
    <w:rsid w:val="00DB1574"/>
    <w:rsid w:val="00DB3C34"/>
    <w:rsid w:val="00DB3D39"/>
    <w:rsid w:val="00DB78CC"/>
    <w:rsid w:val="00DC4D27"/>
    <w:rsid w:val="00DD0338"/>
    <w:rsid w:val="00DD0FB9"/>
    <w:rsid w:val="00DD2062"/>
    <w:rsid w:val="00DD3641"/>
    <w:rsid w:val="00DD7CA8"/>
    <w:rsid w:val="00DD7D07"/>
    <w:rsid w:val="00DE1CAA"/>
    <w:rsid w:val="00DF0A2C"/>
    <w:rsid w:val="00DF404A"/>
    <w:rsid w:val="00E05D82"/>
    <w:rsid w:val="00E07719"/>
    <w:rsid w:val="00E10A53"/>
    <w:rsid w:val="00E14FA8"/>
    <w:rsid w:val="00E21CD3"/>
    <w:rsid w:val="00E22C2A"/>
    <w:rsid w:val="00E235DC"/>
    <w:rsid w:val="00E246E4"/>
    <w:rsid w:val="00E33DF1"/>
    <w:rsid w:val="00E35BC4"/>
    <w:rsid w:val="00E46157"/>
    <w:rsid w:val="00E47680"/>
    <w:rsid w:val="00E479A8"/>
    <w:rsid w:val="00E51935"/>
    <w:rsid w:val="00E525BF"/>
    <w:rsid w:val="00E52D82"/>
    <w:rsid w:val="00E622B0"/>
    <w:rsid w:val="00E64D0C"/>
    <w:rsid w:val="00E66373"/>
    <w:rsid w:val="00E769E8"/>
    <w:rsid w:val="00E864CC"/>
    <w:rsid w:val="00E9082A"/>
    <w:rsid w:val="00E95983"/>
    <w:rsid w:val="00EA04D3"/>
    <w:rsid w:val="00EA135C"/>
    <w:rsid w:val="00EA4C27"/>
    <w:rsid w:val="00EA7831"/>
    <w:rsid w:val="00EB2CCC"/>
    <w:rsid w:val="00EB3036"/>
    <w:rsid w:val="00EC6671"/>
    <w:rsid w:val="00ED46E9"/>
    <w:rsid w:val="00ED74E7"/>
    <w:rsid w:val="00EE3FE4"/>
    <w:rsid w:val="00EE658C"/>
    <w:rsid w:val="00EF05BB"/>
    <w:rsid w:val="00EF5365"/>
    <w:rsid w:val="00EF5582"/>
    <w:rsid w:val="00F00170"/>
    <w:rsid w:val="00F00601"/>
    <w:rsid w:val="00F007B7"/>
    <w:rsid w:val="00F05EE6"/>
    <w:rsid w:val="00F10753"/>
    <w:rsid w:val="00F11C4A"/>
    <w:rsid w:val="00F11F10"/>
    <w:rsid w:val="00F12D10"/>
    <w:rsid w:val="00F2552C"/>
    <w:rsid w:val="00F26217"/>
    <w:rsid w:val="00F30E59"/>
    <w:rsid w:val="00F31FCE"/>
    <w:rsid w:val="00F329B6"/>
    <w:rsid w:val="00F33336"/>
    <w:rsid w:val="00F4342C"/>
    <w:rsid w:val="00F441FB"/>
    <w:rsid w:val="00F44DAB"/>
    <w:rsid w:val="00F450CA"/>
    <w:rsid w:val="00F47D6D"/>
    <w:rsid w:val="00F53282"/>
    <w:rsid w:val="00F53545"/>
    <w:rsid w:val="00F55BA1"/>
    <w:rsid w:val="00F5702F"/>
    <w:rsid w:val="00F62E72"/>
    <w:rsid w:val="00F63B80"/>
    <w:rsid w:val="00F65252"/>
    <w:rsid w:val="00F65DCB"/>
    <w:rsid w:val="00F67A56"/>
    <w:rsid w:val="00F84516"/>
    <w:rsid w:val="00F848C0"/>
    <w:rsid w:val="00F870A2"/>
    <w:rsid w:val="00F949E4"/>
    <w:rsid w:val="00FA1653"/>
    <w:rsid w:val="00FB16BC"/>
    <w:rsid w:val="00FB3360"/>
    <w:rsid w:val="00FB45CB"/>
    <w:rsid w:val="00FB506F"/>
    <w:rsid w:val="00FC2C9D"/>
    <w:rsid w:val="00FC6A28"/>
    <w:rsid w:val="00FC7E06"/>
    <w:rsid w:val="00FD1D0A"/>
    <w:rsid w:val="00FD4E4C"/>
    <w:rsid w:val="00FD6F63"/>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1D4D594D"/>
  <w15:docId w15:val="{A7FC4356-1965-4095-8D1F-D77D5F995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7456">
      <w:bodyDiv w:val="1"/>
      <w:marLeft w:val="0"/>
      <w:marRight w:val="0"/>
      <w:marTop w:val="0"/>
      <w:marBottom w:val="0"/>
      <w:divBdr>
        <w:top w:val="none" w:sz="0" w:space="0" w:color="auto"/>
        <w:left w:val="none" w:sz="0" w:space="0" w:color="auto"/>
        <w:bottom w:val="none" w:sz="0" w:space="0" w:color="auto"/>
        <w:right w:val="none" w:sz="0" w:space="0" w:color="auto"/>
      </w:divBdr>
    </w:div>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515654889">
      <w:bodyDiv w:val="1"/>
      <w:marLeft w:val="0"/>
      <w:marRight w:val="0"/>
      <w:marTop w:val="0"/>
      <w:marBottom w:val="0"/>
      <w:divBdr>
        <w:top w:val="none" w:sz="0" w:space="0" w:color="auto"/>
        <w:left w:val="none" w:sz="0" w:space="0" w:color="auto"/>
        <w:bottom w:val="none" w:sz="0" w:space="0" w:color="auto"/>
        <w:right w:val="none" w:sz="0" w:space="0" w:color="auto"/>
      </w:divBdr>
      <w:divsChild>
        <w:div w:id="150799109">
          <w:marLeft w:val="0"/>
          <w:marRight w:val="0"/>
          <w:marTop w:val="0"/>
          <w:marBottom w:val="0"/>
          <w:divBdr>
            <w:top w:val="none" w:sz="0" w:space="0" w:color="auto"/>
            <w:left w:val="none" w:sz="0" w:space="0" w:color="auto"/>
            <w:bottom w:val="none" w:sz="0" w:space="0" w:color="auto"/>
            <w:right w:val="none" w:sz="0" w:space="0" w:color="auto"/>
          </w:divBdr>
        </w:div>
        <w:div w:id="1752189957">
          <w:marLeft w:val="0"/>
          <w:marRight w:val="0"/>
          <w:marTop w:val="0"/>
          <w:marBottom w:val="0"/>
          <w:divBdr>
            <w:top w:val="none" w:sz="0" w:space="0" w:color="auto"/>
            <w:left w:val="none" w:sz="0" w:space="0" w:color="auto"/>
            <w:bottom w:val="none" w:sz="0" w:space="0" w:color="auto"/>
            <w:right w:val="none" w:sz="0" w:space="0" w:color="auto"/>
          </w:divBdr>
        </w:div>
        <w:div w:id="1890071992">
          <w:marLeft w:val="0"/>
          <w:marRight w:val="0"/>
          <w:marTop w:val="0"/>
          <w:marBottom w:val="0"/>
          <w:divBdr>
            <w:top w:val="none" w:sz="0" w:space="0" w:color="auto"/>
            <w:left w:val="none" w:sz="0" w:space="0" w:color="auto"/>
            <w:bottom w:val="none" w:sz="0" w:space="0" w:color="auto"/>
            <w:right w:val="none" w:sz="0" w:space="0" w:color="auto"/>
          </w:divBdr>
        </w:div>
        <w:div w:id="1649624270">
          <w:marLeft w:val="0"/>
          <w:marRight w:val="0"/>
          <w:marTop w:val="0"/>
          <w:marBottom w:val="0"/>
          <w:divBdr>
            <w:top w:val="none" w:sz="0" w:space="0" w:color="auto"/>
            <w:left w:val="none" w:sz="0" w:space="0" w:color="auto"/>
            <w:bottom w:val="none" w:sz="0" w:space="0" w:color="auto"/>
            <w:right w:val="none" w:sz="0" w:space="0" w:color="auto"/>
          </w:divBdr>
        </w:div>
        <w:div w:id="1055547116">
          <w:marLeft w:val="0"/>
          <w:marRight w:val="0"/>
          <w:marTop w:val="0"/>
          <w:marBottom w:val="0"/>
          <w:divBdr>
            <w:top w:val="none" w:sz="0" w:space="0" w:color="auto"/>
            <w:left w:val="none" w:sz="0" w:space="0" w:color="auto"/>
            <w:bottom w:val="none" w:sz="0" w:space="0" w:color="auto"/>
            <w:right w:val="none" w:sz="0" w:space="0" w:color="auto"/>
          </w:divBdr>
        </w:div>
        <w:div w:id="986781875">
          <w:marLeft w:val="0"/>
          <w:marRight w:val="0"/>
          <w:marTop w:val="0"/>
          <w:marBottom w:val="0"/>
          <w:divBdr>
            <w:top w:val="none" w:sz="0" w:space="0" w:color="auto"/>
            <w:left w:val="none" w:sz="0" w:space="0" w:color="auto"/>
            <w:bottom w:val="none" w:sz="0" w:space="0" w:color="auto"/>
            <w:right w:val="none" w:sz="0" w:space="0" w:color="auto"/>
          </w:divBdr>
        </w:div>
        <w:div w:id="132525461">
          <w:marLeft w:val="0"/>
          <w:marRight w:val="0"/>
          <w:marTop w:val="0"/>
          <w:marBottom w:val="0"/>
          <w:divBdr>
            <w:top w:val="none" w:sz="0" w:space="0" w:color="auto"/>
            <w:left w:val="none" w:sz="0" w:space="0" w:color="auto"/>
            <w:bottom w:val="none" w:sz="0" w:space="0" w:color="auto"/>
            <w:right w:val="none" w:sz="0" w:space="0" w:color="auto"/>
          </w:divBdr>
        </w:div>
        <w:div w:id="1329284629">
          <w:marLeft w:val="0"/>
          <w:marRight w:val="0"/>
          <w:marTop w:val="0"/>
          <w:marBottom w:val="0"/>
          <w:divBdr>
            <w:top w:val="none" w:sz="0" w:space="0" w:color="auto"/>
            <w:left w:val="none" w:sz="0" w:space="0" w:color="auto"/>
            <w:bottom w:val="none" w:sz="0" w:space="0" w:color="auto"/>
            <w:right w:val="none" w:sz="0" w:space="0" w:color="auto"/>
          </w:divBdr>
        </w:div>
        <w:div w:id="605970209">
          <w:marLeft w:val="0"/>
          <w:marRight w:val="0"/>
          <w:marTop w:val="0"/>
          <w:marBottom w:val="0"/>
          <w:divBdr>
            <w:top w:val="none" w:sz="0" w:space="0" w:color="auto"/>
            <w:left w:val="none" w:sz="0" w:space="0" w:color="auto"/>
            <w:bottom w:val="none" w:sz="0" w:space="0" w:color="auto"/>
            <w:right w:val="none" w:sz="0" w:space="0" w:color="auto"/>
          </w:divBdr>
        </w:div>
        <w:div w:id="424569730">
          <w:marLeft w:val="0"/>
          <w:marRight w:val="0"/>
          <w:marTop w:val="0"/>
          <w:marBottom w:val="0"/>
          <w:divBdr>
            <w:top w:val="none" w:sz="0" w:space="0" w:color="auto"/>
            <w:left w:val="none" w:sz="0" w:space="0" w:color="auto"/>
            <w:bottom w:val="none" w:sz="0" w:space="0" w:color="auto"/>
            <w:right w:val="none" w:sz="0" w:space="0" w:color="auto"/>
          </w:divBdr>
        </w:div>
        <w:div w:id="175046920">
          <w:marLeft w:val="0"/>
          <w:marRight w:val="0"/>
          <w:marTop w:val="0"/>
          <w:marBottom w:val="0"/>
          <w:divBdr>
            <w:top w:val="none" w:sz="0" w:space="0" w:color="auto"/>
            <w:left w:val="none" w:sz="0" w:space="0" w:color="auto"/>
            <w:bottom w:val="none" w:sz="0" w:space="0" w:color="auto"/>
            <w:right w:val="none" w:sz="0" w:space="0" w:color="auto"/>
          </w:divBdr>
        </w:div>
        <w:div w:id="307781714">
          <w:marLeft w:val="0"/>
          <w:marRight w:val="0"/>
          <w:marTop w:val="0"/>
          <w:marBottom w:val="0"/>
          <w:divBdr>
            <w:top w:val="none" w:sz="0" w:space="0" w:color="auto"/>
            <w:left w:val="none" w:sz="0" w:space="0" w:color="auto"/>
            <w:bottom w:val="none" w:sz="0" w:space="0" w:color="auto"/>
            <w:right w:val="none" w:sz="0" w:space="0" w:color="auto"/>
          </w:divBdr>
        </w:div>
        <w:div w:id="1139418468">
          <w:marLeft w:val="0"/>
          <w:marRight w:val="0"/>
          <w:marTop w:val="0"/>
          <w:marBottom w:val="0"/>
          <w:divBdr>
            <w:top w:val="none" w:sz="0" w:space="0" w:color="auto"/>
            <w:left w:val="none" w:sz="0" w:space="0" w:color="auto"/>
            <w:bottom w:val="none" w:sz="0" w:space="0" w:color="auto"/>
            <w:right w:val="none" w:sz="0" w:space="0" w:color="auto"/>
          </w:divBdr>
        </w:div>
        <w:div w:id="2009017746">
          <w:marLeft w:val="0"/>
          <w:marRight w:val="0"/>
          <w:marTop w:val="0"/>
          <w:marBottom w:val="0"/>
          <w:divBdr>
            <w:top w:val="none" w:sz="0" w:space="0" w:color="auto"/>
            <w:left w:val="none" w:sz="0" w:space="0" w:color="auto"/>
            <w:bottom w:val="none" w:sz="0" w:space="0" w:color="auto"/>
            <w:right w:val="none" w:sz="0" w:space="0" w:color="auto"/>
          </w:divBdr>
        </w:div>
        <w:div w:id="1025669553">
          <w:marLeft w:val="0"/>
          <w:marRight w:val="0"/>
          <w:marTop w:val="0"/>
          <w:marBottom w:val="0"/>
          <w:divBdr>
            <w:top w:val="none" w:sz="0" w:space="0" w:color="auto"/>
            <w:left w:val="none" w:sz="0" w:space="0" w:color="auto"/>
            <w:bottom w:val="none" w:sz="0" w:space="0" w:color="auto"/>
            <w:right w:val="none" w:sz="0" w:space="0" w:color="auto"/>
          </w:divBdr>
        </w:div>
        <w:div w:id="583760464">
          <w:marLeft w:val="0"/>
          <w:marRight w:val="0"/>
          <w:marTop w:val="0"/>
          <w:marBottom w:val="0"/>
          <w:divBdr>
            <w:top w:val="none" w:sz="0" w:space="0" w:color="auto"/>
            <w:left w:val="none" w:sz="0" w:space="0" w:color="auto"/>
            <w:bottom w:val="none" w:sz="0" w:space="0" w:color="auto"/>
            <w:right w:val="none" w:sz="0" w:space="0" w:color="auto"/>
          </w:divBdr>
        </w:div>
        <w:div w:id="2050567902">
          <w:marLeft w:val="0"/>
          <w:marRight w:val="0"/>
          <w:marTop w:val="0"/>
          <w:marBottom w:val="0"/>
          <w:divBdr>
            <w:top w:val="none" w:sz="0" w:space="0" w:color="auto"/>
            <w:left w:val="none" w:sz="0" w:space="0" w:color="auto"/>
            <w:bottom w:val="none" w:sz="0" w:space="0" w:color="auto"/>
            <w:right w:val="none" w:sz="0" w:space="0" w:color="auto"/>
          </w:divBdr>
        </w:div>
        <w:div w:id="44721890">
          <w:marLeft w:val="0"/>
          <w:marRight w:val="0"/>
          <w:marTop w:val="0"/>
          <w:marBottom w:val="0"/>
          <w:divBdr>
            <w:top w:val="none" w:sz="0" w:space="0" w:color="auto"/>
            <w:left w:val="none" w:sz="0" w:space="0" w:color="auto"/>
            <w:bottom w:val="none" w:sz="0" w:space="0" w:color="auto"/>
            <w:right w:val="none" w:sz="0" w:space="0" w:color="auto"/>
          </w:divBdr>
        </w:div>
        <w:div w:id="316225875">
          <w:marLeft w:val="0"/>
          <w:marRight w:val="0"/>
          <w:marTop w:val="0"/>
          <w:marBottom w:val="0"/>
          <w:divBdr>
            <w:top w:val="none" w:sz="0" w:space="0" w:color="auto"/>
            <w:left w:val="none" w:sz="0" w:space="0" w:color="auto"/>
            <w:bottom w:val="none" w:sz="0" w:space="0" w:color="auto"/>
            <w:right w:val="none" w:sz="0" w:space="0" w:color="auto"/>
          </w:divBdr>
        </w:div>
        <w:div w:id="1159469315">
          <w:marLeft w:val="0"/>
          <w:marRight w:val="0"/>
          <w:marTop w:val="0"/>
          <w:marBottom w:val="0"/>
          <w:divBdr>
            <w:top w:val="none" w:sz="0" w:space="0" w:color="auto"/>
            <w:left w:val="none" w:sz="0" w:space="0" w:color="auto"/>
            <w:bottom w:val="none" w:sz="0" w:space="0" w:color="auto"/>
            <w:right w:val="none" w:sz="0" w:space="0" w:color="auto"/>
          </w:divBdr>
        </w:div>
        <w:div w:id="424035232">
          <w:marLeft w:val="0"/>
          <w:marRight w:val="0"/>
          <w:marTop w:val="0"/>
          <w:marBottom w:val="0"/>
          <w:divBdr>
            <w:top w:val="none" w:sz="0" w:space="0" w:color="auto"/>
            <w:left w:val="none" w:sz="0" w:space="0" w:color="auto"/>
            <w:bottom w:val="none" w:sz="0" w:space="0" w:color="auto"/>
            <w:right w:val="none" w:sz="0" w:space="0" w:color="auto"/>
          </w:divBdr>
        </w:div>
        <w:div w:id="1721980740">
          <w:marLeft w:val="0"/>
          <w:marRight w:val="0"/>
          <w:marTop w:val="0"/>
          <w:marBottom w:val="0"/>
          <w:divBdr>
            <w:top w:val="none" w:sz="0" w:space="0" w:color="auto"/>
            <w:left w:val="none" w:sz="0" w:space="0" w:color="auto"/>
            <w:bottom w:val="none" w:sz="0" w:space="0" w:color="auto"/>
            <w:right w:val="none" w:sz="0" w:space="0" w:color="auto"/>
          </w:divBdr>
        </w:div>
        <w:div w:id="1900676354">
          <w:marLeft w:val="0"/>
          <w:marRight w:val="0"/>
          <w:marTop w:val="0"/>
          <w:marBottom w:val="0"/>
          <w:divBdr>
            <w:top w:val="none" w:sz="0" w:space="0" w:color="auto"/>
            <w:left w:val="none" w:sz="0" w:space="0" w:color="auto"/>
            <w:bottom w:val="none" w:sz="0" w:space="0" w:color="auto"/>
            <w:right w:val="none" w:sz="0" w:space="0" w:color="auto"/>
          </w:divBdr>
        </w:div>
        <w:div w:id="518667788">
          <w:marLeft w:val="0"/>
          <w:marRight w:val="0"/>
          <w:marTop w:val="0"/>
          <w:marBottom w:val="0"/>
          <w:divBdr>
            <w:top w:val="none" w:sz="0" w:space="0" w:color="auto"/>
            <w:left w:val="none" w:sz="0" w:space="0" w:color="auto"/>
            <w:bottom w:val="none" w:sz="0" w:space="0" w:color="auto"/>
            <w:right w:val="none" w:sz="0" w:space="0" w:color="auto"/>
          </w:divBdr>
        </w:div>
        <w:div w:id="1802575499">
          <w:marLeft w:val="0"/>
          <w:marRight w:val="0"/>
          <w:marTop w:val="0"/>
          <w:marBottom w:val="0"/>
          <w:divBdr>
            <w:top w:val="none" w:sz="0" w:space="0" w:color="auto"/>
            <w:left w:val="none" w:sz="0" w:space="0" w:color="auto"/>
            <w:bottom w:val="none" w:sz="0" w:space="0" w:color="auto"/>
            <w:right w:val="none" w:sz="0" w:space="0" w:color="auto"/>
          </w:divBdr>
        </w:div>
        <w:div w:id="1023439874">
          <w:marLeft w:val="0"/>
          <w:marRight w:val="0"/>
          <w:marTop w:val="0"/>
          <w:marBottom w:val="0"/>
          <w:divBdr>
            <w:top w:val="none" w:sz="0" w:space="0" w:color="auto"/>
            <w:left w:val="none" w:sz="0" w:space="0" w:color="auto"/>
            <w:bottom w:val="none" w:sz="0" w:space="0" w:color="auto"/>
            <w:right w:val="none" w:sz="0" w:space="0" w:color="auto"/>
          </w:divBdr>
        </w:div>
        <w:div w:id="589973781">
          <w:marLeft w:val="0"/>
          <w:marRight w:val="0"/>
          <w:marTop w:val="0"/>
          <w:marBottom w:val="0"/>
          <w:divBdr>
            <w:top w:val="none" w:sz="0" w:space="0" w:color="auto"/>
            <w:left w:val="none" w:sz="0" w:space="0" w:color="auto"/>
            <w:bottom w:val="none" w:sz="0" w:space="0" w:color="auto"/>
            <w:right w:val="none" w:sz="0" w:space="0" w:color="auto"/>
          </w:divBdr>
        </w:div>
        <w:div w:id="1078819863">
          <w:marLeft w:val="0"/>
          <w:marRight w:val="0"/>
          <w:marTop w:val="0"/>
          <w:marBottom w:val="0"/>
          <w:divBdr>
            <w:top w:val="none" w:sz="0" w:space="0" w:color="auto"/>
            <w:left w:val="none" w:sz="0" w:space="0" w:color="auto"/>
            <w:bottom w:val="none" w:sz="0" w:space="0" w:color="auto"/>
            <w:right w:val="none" w:sz="0" w:space="0" w:color="auto"/>
          </w:divBdr>
        </w:div>
        <w:div w:id="519970587">
          <w:marLeft w:val="0"/>
          <w:marRight w:val="0"/>
          <w:marTop w:val="0"/>
          <w:marBottom w:val="0"/>
          <w:divBdr>
            <w:top w:val="none" w:sz="0" w:space="0" w:color="auto"/>
            <w:left w:val="none" w:sz="0" w:space="0" w:color="auto"/>
            <w:bottom w:val="none" w:sz="0" w:space="0" w:color="auto"/>
            <w:right w:val="none" w:sz="0" w:space="0" w:color="auto"/>
          </w:divBdr>
        </w:div>
        <w:div w:id="1418937233">
          <w:marLeft w:val="0"/>
          <w:marRight w:val="0"/>
          <w:marTop w:val="0"/>
          <w:marBottom w:val="0"/>
          <w:divBdr>
            <w:top w:val="none" w:sz="0" w:space="0" w:color="auto"/>
            <w:left w:val="none" w:sz="0" w:space="0" w:color="auto"/>
            <w:bottom w:val="none" w:sz="0" w:space="0" w:color="auto"/>
            <w:right w:val="none" w:sz="0" w:space="0" w:color="auto"/>
          </w:divBdr>
        </w:div>
        <w:div w:id="992610782">
          <w:marLeft w:val="0"/>
          <w:marRight w:val="0"/>
          <w:marTop w:val="0"/>
          <w:marBottom w:val="0"/>
          <w:divBdr>
            <w:top w:val="none" w:sz="0" w:space="0" w:color="auto"/>
            <w:left w:val="none" w:sz="0" w:space="0" w:color="auto"/>
            <w:bottom w:val="none" w:sz="0" w:space="0" w:color="auto"/>
            <w:right w:val="none" w:sz="0" w:space="0" w:color="auto"/>
          </w:divBdr>
        </w:div>
      </w:divsChild>
    </w:div>
    <w:div w:id="735127976">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2021-11-25T14:42:09Z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http://qbz.gov.al/resource/authority/document-type/akt-normativ</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2021-11-24T23:00:00Z</Date_x0020_protokolli>
    <Titulli xmlns="0e656187-b300-4fb0-8bf4-3a50f872073c">Për miratimin e disa ndryshimeve të nënshkruara (amendamenti i dytë) në marrëveshjen për prodhimin dhe furnizimin, nga dhe ndërmjet PFIZER EXPORT B.V. dhe Ministrisë së Shëndetësisë dhe Mbrojtjes Sociale të Shqipërisë, ministrit të shtetit për rindërtimin dhe Institutit të Shëndetit Publik, miratuar me aktin normativ nr. 3, datë 18.1.2021 të Këshillit të Ministrave</Titulli>
    <Modifikuesi xmlns="0e656187-b300-4fb0-8bf4-3a50f872073c">Fjora.Korita</Modifikuesi>
    <Nr_x002e__x0020_prot_x0020_QBZ xmlns="0e656187-b300-4fb0-8bf4-3a50f872073c">1600</Nr_x002e__x0020_prot_x0020_QBZ>
    <Data_x0020_e_x0020_Modifikimit xmlns="0e656187-b300-4fb0-8bf4-3a50f872073c">2021-11-26T11:43:28Z</Data_x0020_e_x0020_Modifikimit>
    <Dekretuar xmlns="0e656187-b300-4fb0-8bf4-3a50f872073c">false</Dekretuar>
    <Data xmlns="0e656187-b300-4fb0-8bf4-3a50f872073c">2021-11-23T23:00:00Z</Data>
    <Nr_x002e__x0020_protokolli_x0020_i_x0020_aktit xmlns="0e656187-b300-4fb0-8bf4-3a50f872073c">5668/1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1F6EEA203742ED9CE063A4D55463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E1F6EEA203742ED9CE063A4D55463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6601FD-1237-493F-A9BA-ED2E360494FF}">
  <ds:schemaRefs>
    <ds:schemaRef ds:uri="http://www.w3.org/XML/1998/namespace"/>
    <ds:schemaRef ds:uri="http://schemas.microsoft.com/office/2006/metadata/properties"/>
    <ds:schemaRef ds:uri="http://schemas.microsoft.com/office/2006/documentManagement/types"/>
    <ds:schemaRef ds:uri="http://purl.org/dc/dcmitype/"/>
    <ds:schemaRef ds:uri="http://purl.org/dc/terms/"/>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028CE0CF-FBDD-4F1F-9002-F5CDE5DB9170}">
  <ds:schemaRefs>
    <ds:schemaRef ds:uri="http://schemas.microsoft.com/sharepoint/v3/contenttype/forms"/>
  </ds:schemaRefs>
</ds:datastoreItem>
</file>

<file path=customXml/itemProps3.xml><?xml version="1.0" encoding="utf-8"?>
<ds:datastoreItem xmlns:ds="http://schemas.openxmlformats.org/officeDocument/2006/customXml" ds:itemID="{188D644C-B200-48DF-8931-1E3CB102E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12DD117-7DCB-47DA-A293-9FCAFB5F1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CA0D21B-9BB7-492E-BD82-E05C4FC6FFDA}">
  <ds:schemaRefs>
    <ds:schemaRef ds:uri="http://schemas.microsoft.com/sharepoint/v3/contenttype/forms"/>
  </ds:schemaRefs>
</ds:datastoreItem>
</file>

<file path=customXml/itemProps6.xml><?xml version="1.0" encoding="utf-8"?>
<ds:datastoreItem xmlns:ds="http://schemas.openxmlformats.org/officeDocument/2006/customXml" ds:itemID="{47D7A4F5-B395-42F1-B685-E5822AC37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182</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Për miratimin e disa ndryshimeve të nënshkruara (amendamenti i dytë) në marrëveshjen për prodhimin dhe furnizimin, nga dhe ndërmjet PFIZER EXPORT B.V. dhe Ministrisë së Shëndetësisë dhe Mbrojtjes Sociale të Shqipërisë, ministrit të shtetit për rindërtimin</vt:lpstr>
    </vt:vector>
  </TitlesOfParts>
  <Company>Microsoft</Company>
  <LinksUpToDate>false</LinksUpToDate>
  <CharactersWithSpaces>1224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disa ndryshimeve të nënshkruara (amendamenti i dytë) në marrëveshjen për prodhimin dhe furnizimin, nga dhe ndërmjet PFIZER EXPORT B.V. dhe Ministrisë së Shëndetësisë dhe Mbrojtjes Sociale të Shqipërisë, ministrit të shtetit për rindërtimin dhe Institutit të Shëndetit Publik, miratuar me aktin normativ nr. 3, datë 18.1.2021 të Këshillit të Ministrave</dc:title>
  <dc:creator>Elfrida Brati</dc:creator>
  <cp:lastModifiedBy>Alma Lisaku</cp:lastModifiedBy>
  <cp:revision>13</cp:revision>
  <cp:lastPrinted>2021-11-24T10:03:00Z</cp:lastPrinted>
  <dcterms:created xsi:type="dcterms:W3CDTF">2021-11-25T14:35:00Z</dcterms:created>
  <dcterms:modified xsi:type="dcterms:W3CDTF">2021-11-26T11:49:00Z</dcterms:modified>
</cp:coreProperties>
</file>