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0DBB399B" w:rsidR="00493028" w:rsidRPr="002E111A" w:rsidRDefault="007F1C28" w:rsidP="002E11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E111A">
        <w:rPr>
          <w:rFonts w:ascii="Garamond" w:eastAsia="Times New Roman" w:hAnsi="Garamond" w:cs="Times New Roman"/>
          <w:b/>
          <w:sz w:val="24"/>
          <w:szCs w:val="24"/>
        </w:rPr>
        <w:t>DEKLARATË</w:t>
      </w:r>
      <w:r w:rsidR="00493028" w:rsidRPr="002E111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29DA87A" w14:textId="77777777" w:rsidR="00493028" w:rsidRPr="002E111A" w:rsidRDefault="00493028" w:rsidP="002E11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CB30BC2" w14:textId="163F1953" w:rsidR="00493028" w:rsidRPr="002E111A" w:rsidRDefault="00493028" w:rsidP="00D80927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E111A">
        <w:rPr>
          <w:rFonts w:ascii="Garamond" w:eastAsia="Times New Roman" w:hAnsi="Garamond" w:cs="Times New Roman"/>
          <w:b/>
          <w:sz w:val="24"/>
          <w:szCs w:val="24"/>
        </w:rPr>
        <w:t>PËR PAFAJËSINË E UDHËHEQËSVE TË USHTRISË ÇLIRIMTARE TË KOSOVËS</w:t>
      </w:r>
    </w:p>
    <w:p w14:paraId="2A14297C" w14:textId="77777777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2CC89A7" w14:textId="21D61CEE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>Kuvendi i Republ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>ikës së Shqipërisë, në ushtrim të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kompetencave të veta kushtetuese dhe në përmbushje të rolit të 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>tij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si përfaqësues i vullnetit të popullit shqiptar, shpreh shqetësimin e thellë për kërkesën përfundimtare të Prokurorisë Speciale të Dhomave të Specializuara në Hagë ndaj drejtuesve të Ushtrisë Çlirimtare të Kosovës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E945D4" w:rsidRPr="002E111A">
        <w:rPr>
          <w:rFonts w:ascii="Garamond" w:eastAsia="Times New Roman" w:hAnsi="Garamond" w:cs="Times New Roman"/>
          <w:sz w:val="24"/>
          <w:szCs w:val="24"/>
        </w:rPr>
        <w:t xml:space="preserve">zotërinjve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Hashim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Thaçi,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Jakup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Krasniqi,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Kadri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Veseli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dhe Rexhep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Selimi</w:t>
      </w:r>
      <w:proofErr w:type="spellEnd"/>
      <w:r w:rsidR="00D80927">
        <w:rPr>
          <w:rFonts w:ascii="Garamond" w:eastAsia="Times New Roman" w:hAnsi="Garamond" w:cs="Times New Roman"/>
          <w:sz w:val="24"/>
          <w:szCs w:val="24"/>
        </w:rPr>
        <w:t>;</w:t>
      </w:r>
    </w:p>
    <w:p w14:paraId="2A274875" w14:textId="3474CA09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>Kuvendi i Shqipërisë, duke mbajtur parasysh të vërtetën historike të luftës çlirimtare të shqiptarëve të Kosovës, rithekson se Ushtria Çlirimtare e Kosovës ishte një lëvizje legjitime çlirimtare, që luftoi për të drejtat themelore të njeriut, për liri, dinjitet dhe vetëvendosje të popullit të Kosovës, në përputhje me parimet e së drejtës ndërkombëtare dhe Kartës së Kombeve të Bashkuara</w:t>
      </w:r>
      <w:r w:rsidR="00D80927">
        <w:rPr>
          <w:rFonts w:ascii="Garamond" w:eastAsia="Times New Roman" w:hAnsi="Garamond" w:cs="Times New Roman"/>
          <w:sz w:val="24"/>
          <w:szCs w:val="24"/>
        </w:rPr>
        <w:t>;</w:t>
      </w:r>
    </w:p>
    <w:p w14:paraId="5C10C46A" w14:textId="0F248384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>Kuvendi vëren me shqetësim se kërkesa e Prokurorisë Speciale rrezikon të krijojë një shtrembërim të rrezikshëm të historisë</w:t>
      </w:r>
      <w:r w:rsidR="00E945D4" w:rsidRPr="002E111A">
        <w:rPr>
          <w:rFonts w:ascii="Garamond" w:eastAsia="Times New Roman" w:hAnsi="Garamond" w:cs="Times New Roman"/>
          <w:sz w:val="24"/>
          <w:szCs w:val="24"/>
        </w:rPr>
        <w:t xml:space="preserve"> duke barazuar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luftën legjitime të një populli për mbijetesë dhe liri me krimet e regjimit serb të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Millosheviçit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>, i cili kreu spastrim etnik dhe krime kundër njerëzimit ndaj popullit të Kosovës</w:t>
      </w:r>
      <w:r w:rsidR="00F01236">
        <w:rPr>
          <w:rFonts w:ascii="Garamond" w:eastAsia="Times New Roman" w:hAnsi="Garamond" w:cs="Times New Roman"/>
          <w:sz w:val="24"/>
          <w:szCs w:val="24"/>
        </w:rPr>
        <w:t>;</w:t>
      </w:r>
      <w:bookmarkStart w:id="0" w:name="_GoBack"/>
      <w:bookmarkEnd w:id="0"/>
    </w:p>
    <w:p w14:paraId="0A4C016F" w14:textId="23554B58" w:rsidR="00493028" w:rsidRPr="002E111A" w:rsidRDefault="002202CB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E111A">
        <w:rPr>
          <w:rFonts w:ascii="Garamond" w:eastAsia="Times New Roman" w:hAnsi="Garamond" w:cs="Times New Roman"/>
          <w:b/>
          <w:sz w:val="24"/>
          <w:szCs w:val="24"/>
        </w:rPr>
        <w:t>Për këtë</w:t>
      </w:r>
      <w:r w:rsidR="00493028" w:rsidRPr="002E111A">
        <w:rPr>
          <w:rFonts w:ascii="Garamond" w:eastAsia="Times New Roman" w:hAnsi="Garamond" w:cs="Times New Roman"/>
          <w:b/>
          <w:sz w:val="24"/>
          <w:szCs w:val="24"/>
        </w:rPr>
        <w:t xml:space="preserve"> Kuvendi i Republikës së Shqipërisë deklaron:</w:t>
      </w:r>
    </w:p>
    <w:p w14:paraId="20DFBA85" w14:textId="6F41C23A" w:rsidR="00493028" w:rsidRPr="002E111A" w:rsidRDefault="002202CB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1. Mbështetjen e plotë </w:t>
      </w:r>
      <w:r w:rsidR="00493028" w:rsidRPr="002E111A">
        <w:rPr>
          <w:rFonts w:ascii="Garamond" w:eastAsia="Times New Roman" w:hAnsi="Garamond" w:cs="Times New Roman"/>
          <w:sz w:val="24"/>
          <w:szCs w:val="24"/>
        </w:rPr>
        <w:t xml:space="preserve">e të pakushtëzuar për drejtuesit e Ushtrisë Çlirimtare të Kosovës, të cilët ishin dhe mbeten përfaqësues të aspiratave të drejta të popullit të Kosovës për liri dhe vetëvendosje. Lufta e tyre ishte e drejtë, e mbështetur në parimet universale të </w:t>
      </w:r>
      <w:proofErr w:type="spellStart"/>
      <w:r w:rsidR="00493028" w:rsidRPr="002E111A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493028" w:rsidRPr="002E111A">
        <w:rPr>
          <w:rFonts w:ascii="Garamond" w:eastAsia="Times New Roman" w:hAnsi="Garamond" w:cs="Times New Roman"/>
          <w:sz w:val="24"/>
          <w:szCs w:val="24"/>
        </w:rPr>
        <w:t xml:space="preserve"> drejtave të njeriut.</w:t>
      </w:r>
    </w:p>
    <w:p w14:paraId="420346D3" w14:textId="0D34BC4B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Pr="002E111A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Kërkesën drejtuar 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Dhomave të Specializuara në Hagë, komunitetit ndërkombëtar dhe institucioneve të drejtësisë ndërkombëtare që të deklarojnë pafajësinë e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Hashim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Thaçit,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Jakup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Krasniqit,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Kadri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Veselit dhe Rexhep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Selimit</w:t>
      </w:r>
      <w:proofErr w:type="spellEnd"/>
      <w:r w:rsidR="002202CB" w:rsidRPr="002E111A">
        <w:rPr>
          <w:rFonts w:ascii="Garamond" w:eastAsia="Times New Roman" w:hAnsi="Garamond" w:cs="Times New Roman"/>
          <w:sz w:val="24"/>
          <w:szCs w:val="24"/>
        </w:rPr>
        <w:t xml:space="preserve"> përmes një procesi të drejtë 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e të paanshëm, që respekton dhe nuk </w:t>
      </w:r>
      <w:r w:rsidR="00721911" w:rsidRPr="002E111A">
        <w:rPr>
          <w:rFonts w:ascii="Garamond" w:eastAsia="Times New Roman" w:hAnsi="Garamond" w:cs="Times New Roman"/>
          <w:sz w:val="24"/>
          <w:szCs w:val="24"/>
        </w:rPr>
        <w:t>cenon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dinjitetin e luftës çlirimtare të popullit të Kosovës, duke mos lejuar që instrumentet e drejtësisë të shndërrohen në mje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 xml:space="preserve">te për rishkrimin e historisë </w:t>
      </w:r>
      <w:r w:rsidRPr="002E111A">
        <w:rPr>
          <w:rFonts w:ascii="Garamond" w:eastAsia="Times New Roman" w:hAnsi="Garamond" w:cs="Times New Roman"/>
          <w:sz w:val="24"/>
          <w:szCs w:val="24"/>
        </w:rPr>
        <w:t>o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>se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për barazimin e viktimës me agresorin.</w:t>
      </w:r>
    </w:p>
    <w:p w14:paraId="12C0E392" w14:textId="011E9DCC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 xml:space="preserve">I kujton 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bashkësisë ndërkombëtare se lufta e UÇK-së u zhvillua në kushtet kur regjimi i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Millosheviçit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po 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>bënte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spastrim etnik, krime sistematike kundër njerëzimit dhe akte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genocidiale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nd</w:t>
      </w:r>
      <w:r w:rsidR="002202CB" w:rsidRPr="002E111A">
        <w:rPr>
          <w:rFonts w:ascii="Garamond" w:eastAsia="Times New Roman" w:hAnsi="Garamond" w:cs="Times New Roman"/>
          <w:sz w:val="24"/>
          <w:szCs w:val="24"/>
        </w:rPr>
        <w:t>aj popullsisë</w:t>
      </w:r>
      <w:r w:rsidR="00721911" w:rsidRPr="002E111A">
        <w:rPr>
          <w:rFonts w:ascii="Garamond" w:eastAsia="Times New Roman" w:hAnsi="Garamond" w:cs="Times New Roman"/>
          <w:sz w:val="24"/>
          <w:szCs w:val="24"/>
        </w:rPr>
        <w:t xml:space="preserve"> civile të Kosovës dhe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F6C44" w:rsidRPr="002E111A">
        <w:rPr>
          <w:rFonts w:ascii="Garamond" w:eastAsia="Times New Roman" w:hAnsi="Garamond" w:cs="Times New Roman"/>
          <w:sz w:val="24"/>
          <w:szCs w:val="24"/>
        </w:rPr>
        <w:t xml:space="preserve">se 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ndërhyrja e NATO-s në vitin 1999 konfirmoi legjitimitetin e asaj lufte dhe natyrën kriminale të regjimit të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Millosheviçit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>.</w:t>
      </w:r>
    </w:p>
    <w:p w14:paraId="0CE7267E" w14:textId="2F880E95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4. Vlerësimin e lartë për dëshmitarët ndërkombëtarë të mbrojtjes, si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Wesley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Clark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James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Rubin, të cilët konfirmuan të drejtën e popullit të Kosovës dhe udhëheqësve të tyre për liri.</w:t>
      </w:r>
    </w:p>
    <w:p w14:paraId="1ABC6A12" w14:textId="232774B5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5. Solidaritetin 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 xml:space="preserve">e plotë me popullin e Kosovës </w:t>
      </w:r>
      <w:r w:rsidRPr="002E111A">
        <w:rPr>
          <w:rFonts w:ascii="Garamond" w:eastAsia="Times New Roman" w:hAnsi="Garamond" w:cs="Times New Roman"/>
          <w:sz w:val="24"/>
          <w:szCs w:val="24"/>
        </w:rPr>
        <w:t>e me f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 xml:space="preserve">amiljet e drejtuesve të UÇK-së </w:t>
      </w:r>
      <w:r w:rsidR="003E53A6" w:rsidRPr="002E111A">
        <w:rPr>
          <w:rFonts w:ascii="Garamond" w:eastAsia="Times New Roman" w:hAnsi="Garamond" w:cs="Times New Roman"/>
          <w:sz w:val="24"/>
          <w:szCs w:val="24"/>
        </w:rPr>
        <w:t>dhe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E53A6" w:rsidRPr="002E111A">
        <w:rPr>
          <w:rFonts w:ascii="Garamond" w:eastAsia="Times New Roman" w:hAnsi="Garamond" w:cs="Times New Roman"/>
          <w:sz w:val="24"/>
          <w:szCs w:val="24"/>
        </w:rPr>
        <w:t>rithekson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se kombi shqiptar qëndron i bashkuar në mbrojtjen e 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>s</w:t>
      </w:r>
      <w:r w:rsidRPr="002E111A">
        <w:rPr>
          <w:rFonts w:ascii="Garamond" w:eastAsia="Times New Roman" w:hAnsi="Garamond" w:cs="Times New Roman"/>
          <w:sz w:val="24"/>
          <w:szCs w:val="24"/>
        </w:rPr>
        <w:t>ë vërtetës historike dhe të dinjitetit të luftës për liri.</w:t>
      </w:r>
    </w:p>
    <w:p w14:paraId="493DF427" w14:textId="06496B0D" w:rsidR="00493028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6. Angazhimin për të ndërmarrë çdo hap të nevojshëm diplomatik dhe politik në forume ndërkombëtare për të siguruar që e vërteta historike </w:t>
      </w:r>
      <w:r w:rsidR="00721911" w:rsidRPr="002E111A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Pr="002E111A">
        <w:rPr>
          <w:rFonts w:ascii="Garamond" w:eastAsia="Times New Roman" w:hAnsi="Garamond" w:cs="Times New Roman"/>
          <w:sz w:val="24"/>
          <w:szCs w:val="24"/>
        </w:rPr>
        <w:t>luftën çlirimtare të Kosovës të mos c</w:t>
      </w:r>
      <w:r w:rsidR="00721911" w:rsidRPr="002E111A">
        <w:rPr>
          <w:rFonts w:ascii="Garamond" w:eastAsia="Times New Roman" w:hAnsi="Garamond" w:cs="Times New Roman"/>
          <w:sz w:val="24"/>
          <w:szCs w:val="24"/>
        </w:rPr>
        <w:t>e</w:t>
      </w:r>
      <w:r w:rsidRPr="002E111A">
        <w:rPr>
          <w:rFonts w:ascii="Garamond" w:eastAsia="Times New Roman" w:hAnsi="Garamond" w:cs="Times New Roman"/>
          <w:sz w:val="24"/>
          <w:szCs w:val="24"/>
        </w:rPr>
        <w:t>nohet dhe drejtësia të ushtrohet në mënyrë të drejtë.</w:t>
      </w:r>
    </w:p>
    <w:p w14:paraId="793878AB" w14:textId="2026273A" w:rsidR="00721911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Kuvendi i Republikës së Shqipërisë u bën thirrje institucioneve të shtetit </w:t>
      </w:r>
      <w:r w:rsidR="00721911" w:rsidRPr="002E111A">
        <w:rPr>
          <w:rFonts w:ascii="Garamond" w:eastAsia="Times New Roman" w:hAnsi="Garamond" w:cs="Times New Roman"/>
          <w:sz w:val="24"/>
          <w:szCs w:val="24"/>
        </w:rPr>
        <w:t>s</w:t>
      </w:r>
      <w:r w:rsidRPr="002E111A">
        <w:rPr>
          <w:rFonts w:ascii="Garamond" w:eastAsia="Times New Roman" w:hAnsi="Garamond" w:cs="Times New Roman"/>
          <w:sz w:val="24"/>
          <w:szCs w:val="24"/>
        </w:rPr>
        <w:t>hqiptar, institucioneve të Republikës së Ko</w:t>
      </w:r>
      <w:r w:rsidR="003E53A6" w:rsidRPr="002E111A">
        <w:rPr>
          <w:rFonts w:ascii="Garamond" w:eastAsia="Times New Roman" w:hAnsi="Garamond" w:cs="Times New Roman"/>
          <w:sz w:val="24"/>
          <w:szCs w:val="24"/>
        </w:rPr>
        <w:t>sovës dhe diasporës shqiptare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të që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>ndrojnë të bashkuar në mbrojtje të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së vërtetës, dinjitetit dhe drejtësisë për popullin e Kosovës dhe për drejtuesit e luftës së tyre çlirimtare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>,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Hashim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Thaçi,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Jakup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Krasniqi,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Kadri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Veseli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 dhe Rexhep </w:t>
      </w:r>
      <w:proofErr w:type="spellStart"/>
      <w:r w:rsidRPr="002E111A">
        <w:rPr>
          <w:rFonts w:ascii="Garamond" w:eastAsia="Times New Roman" w:hAnsi="Garamond" w:cs="Times New Roman"/>
          <w:sz w:val="24"/>
          <w:szCs w:val="24"/>
        </w:rPr>
        <w:t>Selimi</w:t>
      </w:r>
      <w:proofErr w:type="spellEnd"/>
      <w:r w:rsidRPr="002E111A">
        <w:rPr>
          <w:rFonts w:ascii="Garamond" w:eastAsia="Times New Roman" w:hAnsi="Garamond" w:cs="Times New Roman"/>
          <w:sz w:val="24"/>
          <w:szCs w:val="24"/>
        </w:rPr>
        <w:t xml:space="preserve">. </w:t>
      </w:r>
    </w:p>
    <w:p w14:paraId="7DDC803A" w14:textId="4430E0D8" w:rsidR="00721911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Kuvendi i Republikës së 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>Shqipërisë u rekomandon qeverisë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>s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ë Republikës së Shqipërisë dhe të Republikës së Kosovës të bashkëpunojnë dhe </w:t>
      </w:r>
      <w:r w:rsidR="00721911" w:rsidRPr="002E111A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2E111A">
        <w:rPr>
          <w:rFonts w:ascii="Garamond" w:eastAsia="Times New Roman" w:hAnsi="Garamond" w:cs="Times New Roman"/>
          <w:sz w:val="24"/>
          <w:szCs w:val="24"/>
        </w:rPr>
        <w:t>koordinojnë për denoncimin ndërkombëtar të krimeve serbe</w:t>
      </w:r>
      <w:r w:rsidR="003E53A6" w:rsidRPr="002E111A">
        <w:rPr>
          <w:rFonts w:ascii="Garamond" w:eastAsia="Times New Roman" w:hAnsi="Garamond" w:cs="Times New Roman"/>
          <w:sz w:val="24"/>
          <w:szCs w:val="24"/>
        </w:rPr>
        <w:t xml:space="preserve"> në Kosovë</w:t>
      </w:r>
      <w:r w:rsidRPr="002E111A">
        <w:rPr>
          <w:rFonts w:ascii="Garamond" w:eastAsia="Times New Roman" w:hAnsi="Garamond" w:cs="Times New Roman"/>
          <w:sz w:val="24"/>
          <w:szCs w:val="24"/>
        </w:rPr>
        <w:t>.</w:t>
      </w:r>
    </w:p>
    <w:p w14:paraId="505BB66B" w14:textId="6F34F0BC" w:rsidR="0094122A" w:rsidRPr="002E111A" w:rsidRDefault="00493028" w:rsidP="002E11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E111A">
        <w:rPr>
          <w:rFonts w:ascii="Garamond" w:eastAsia="Times New Roman" w:hAnsi="Garamond" w:cs="Times New Roman"/>
          <w:sz w:val="24"/>
          <w:szCs w:val="24"/>
        </w:rPr>
        <w:t xml:space="preserve">Kjo deklaratë pasqyron vullnetin unanim të Kuvendit të Republikës së Shqipërisë dhe </w:t>
      </w:r>
      <w:r w:rsidR="00181D50" w:rsidRPr="002E111A">
        <w:rPr>
          <w:rFonts w:ascii="Garamond" w:eastAsia="Times New Roman" w:hAnsi="Garamond" w:cs="Times New Roman"/>
          <w:sz w:val="24"/>
          <w:szCs w:val="24"/>
        </w:rPr>
        <w:t>u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transmetohet Dhomave të Specializuara në Hagë, Këshillit të Sigurimit të OKB-së,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 xml:space="preserve"> Parlamentit Evropian, Asamblesë</w:t>
      </w:r>
      <w:r w:rsidRPr="002E111A">
        <w:rPr>
          <w:rFonts w:ascii="Garamond" w:eastAsia="Times New Roman" w:hAnsi="Garamond" w:cs="Times New Roman"/>
          <w:sz w:val="24"/>
          <w:szCs w:val="24"/>
        </w:rPr>
        <w:t xml:space="preserve"> Parlamenta</w:t>
      </w:r>
      <w:r w:rsidR="005675CA" w:rsidRPr="002E111A">
        <w:rPr>
          <w:rFonts w:ascii="Garamond" w:eastAsia="Times New Roman" w:hAnsi="Garamond" w:cs="Times New Roman"/>
          <w:sz w:val="24"/>
          <w:szCs w:val="24"/>
        </w:rPr>
        <w:t>re të NATO-s, OSBE-së,</w:t>
      </w:r>
      <w:r w:rsidR="007B7A9E" w:rsidRPr="002E111A">
        <w:rPr>
          <w:rFonts w:ascii="Garamond" w:eastAsia="Times New Roman" w:hAnsi="Garamond" w:cs="Times New Roman"/>
          <w:sz w:val="24"/>
          <w:szCs w:val="24"/>
        </w:rPr>
        <w:t xml:space="preserve"> Këshillit të Evropës dhe të gjitha qeverive mike </w:t>
      </w:r>
      <w:r w:rsidRPr="002E111A">
        <w:rPr>
          <w:rFonts w:ascii="Garamond" w:eastAsia="Times New Roman" w:hAnsi="Garamond" w:cs="Times New Roman"/>
          <w:sz w:val="24"/>
          <w:szCs w:val="24"/>
        </w:rPr>
        <w:t>e partnere.</w:t>
      </w:r>
    </w:p>
    <w:p w14:paraId="4FB9CCF9" w14:textId="77777777" w:rsidR="003C57D3" w:rsidRPr="002E111A" w:rsidRDefault="003C57D3" w:rsidP="002E11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2B6152FA" w:rsidR="00EB62DE" w:rsidRPr="002E111A" w:rsidRDefault="00A755F6" w:rsidP="002E11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E111A">
        <w:rPr>
          <w:rFonts w:ascii="Garamond" w:hAnsi="Garamond" w:cs="Times New Roman"/>
          <w:sz w:val="24"/>
          <w:szCs w:val="24"/>
        </w:rPr>
        <w:t xml:space="preserve">Miratuar në datën </w:t>
      </w:r>
      <w:r w:rsidR="00181D50" w:rsidRPr="002E111A">
        <w:rPr>
          <w:rFonts w:ascii="Garamond" w:hAnsi="Garamond" w:cs="Times New Roman"/>
          <w:sz w:val="24"/>
          <w:szCs w:val="24"/>
        </w:rPr>
        <w:t>12.2.</w:t>
      </w:r>
      <w:r w:rsidR="003C57D3" w:rsidRPr="002E111A">
        <w:rPr>
          <w:rFonts w:ascii="Garamond" w:hAnsi="Garamond" w:cs="Times New Roman"/>
          <w:sz w:val="24"/>
          <w:szCs w:val="24"/>
        </w:rPr>
        <w:t>202</w:t>
      </w:r>
      <w:r w:rsidR="00275863" w:rsidRPr="002E111A">
        <w:rPr>
          <w:rFonts w:ascii="Garamond" w:hAnsi="Garamond" w:cs="Times New Roman"/>
          <w:sz w:val="24"/>
          <w:szCs w:val="24"/>
        </w:rPr>
        <w:t>6</w:t>
      </w:r>
      <w:r w:rsidR="00D80927">
        <w:rPr>
          <w:rFonts w:ascii="Garamond" w:hAnsi="Garamond" w:cs="Times New Roman"/>
          <w:sz w:val="24"/>
          <w:szCs w:val="24"/>
        </w:rPr>
        <w:t>.</w:t>
      </w:r>
    </w:p>
    <w:p w14:paraId="328FB015" w14:textId="77777777" w:rsidR="003C57D3" w:rsidRPr="002E111A" w:rsidRDefault="003C57D3" w:rsidP="002E111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CA7BB96" w14:textId="3579F5CE" w:rsidR="002E111A" w:rsidRPr="002E111A" w:rsidRDefault="002E111A" w:rsidP="002E11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2E111A">
        <w:rPr>
          <w:rFonts w:ascii="Garamond" w:eastAsia="MS Mincho" w:hAnsi="Garamond" w:cs="Times New Roman"/>
          <w:bCs/>
          <w:sz w:val="24"/>
          <w:szCs w:val="24"/>
        </w:rPr>
        <w:lastRenderedPageBreak/>
        <w:t>MIRATOHET</w:t>
      </w:r>
    </w:p>
    <w:p w14:paraId="29D43E63" w14:textId="22D7A54C" w:rsidR="002E111A" w:rsidRPr="002E111A" w:rsidRDefault="002E111A" w:rsidP="002E11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</w:p>
    <w:p w14:paraId="4E6A2E16" w14:textId="6CBB09DF" w:rsidR="002E111A" w:rsidRPr="002E111A" w:rsidRDefault="002E111A" w:rsidP="002E11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2E111A">
        <w:rPr>
          <w:rFonts w:ascii="Garamond" w:eastAsia="MS Mincho" w:hAnsi="Garamond" w:cs="Times New Roman"/>
          <w:sz w:val="24"/>
          <w:szCs w:val="24"/>
        </w:rPr>
        <w:t>KRYETAR</w:t>
      </w:r>
    </w:p>
    <w:p w14:paraId="1D4F46E1" w14:textId="2AA0CA3F" w:rsidR="002E111A" w:rsidRPr="002E111A" w:rsidRDefault="002E111A" w:rsidP="002E11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2E111A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2E111A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2E111A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055EF3BE" w14:textId="77777777" w:rsidR="002E111A" w:rsidRPr="002E111A" w:rsidRDefault="002E111A" w:rsidP="002E111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3E9909DF" w14:textId="77777777" w:rsidR="0079748A" w:rsidRPr="002E111A" w:rsidRDefault="0079748A" w:rsidP="002E111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2E111A" w:rsidSect="00D80927">
      <w:pgSz w:w="11907" w:h="16840" w:code="9"/>
      <w:pgMar w:top="117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45773" w14:textId="77777777" w:rsidR="00D80927" w:rsidRDefault="00D80927" w:rsidP="00C86383">
      <w:pPr>
        <w:spacing w:after="0" w:line="240" w:lineRule="auto"/>
      </w:pPr>
      <w:r>
        <w:separator/>
      </w:r>
    </w:p>
  </w:endnote>
  <w:endnote w:type="continuationSeparator" w:id="0">
    <w:p w14:paraId="06A05F71" w14:textId="77777777" w:rsidR="00D80927" w:rsidRDefault="00D80927" w:rsidP="00C86383">
      <w:pPr>
        <w:spacing w:after="0" w:line="240" w:lineRule="auto"/>
      </w:pPr>
      <w:r>
        <w:continuationSeparator/>
      </w:r>
    </w:p>
  </w:endnote>
  <w:endnote w:type="continuationNotice" w:id="1">
    <w:p w14:paraId="56EFF2DA" w14:textId="77777777" w:rsidR="00D80927" w:rsidRDefault="00D80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0AEE1" w14:textId="77777777" w:rsidR="00D80927" w:rsidRDefault="00D80927" w:rsidP="00C86383">
      <w:pPr>
        <w:spacing w:after="0" w:line="240" w:lineRule="auto"/>
      </w:pPr>
      <w:r>
        <w:separator/>
      </w:r>
    </w:p>
  </w:footnote>
  <w:footnote w:type="continuationSeparator" w:id="0">
    <w:p w14:paraId="458AC4B1" w14:textId="77777777" w:rsidR="00D80927" w:rsidRDefault="00D80927" w:rsidP="00C86383">
      <w:pPr>
        <w:spacing w:after="0" w:line="240" w:lineRule="auto"/>
      </w:pPr>
      <w:r>
        <w:continuationSeparator/>
      </w:r>
    </w:p>
  </w:footnote>
  <w:footnote w:type="continuationNotice" w:id="1">
    <w:p w14:paraId="181A3F56" w14:textId="77777777" w:rsidR="00D80927" w:rsidRDefault="00D809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0C35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111A"/>
    <w:rsid w:val="002E203D"/>
    <w:rsid w:val="002E30A1"/>
    <w:rsid w:val="002E3E9A"/>
    <w:rsid w:val="002E57A2"/>
    <w:rsid w:val="002F1E84"/>
    <w:rsid w:val="002F3E2E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24DB4"/>
    <w:rsid w:val="00B327A5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31E7"/>
    <w:rsid w:val="00B96BF9"/>
    <w:rsid w:val="00B97B9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092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1236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670AE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673</Nr_x002e__x0020_akti>
    <Data_x0020_e_x0020_Krijimit xmlns="0e656187-b300-4fb0-8bf4-3a50f872073c">2026-02-13T13:19:06Z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2026-02-13T00:00:00Z</Date_x0020_protokolli>
    <Titulli xmlns="0e656187-b300-4fb0-8bf4-3a50f872073c">për pafajësinë e udhëheqësve te Ushtrisë Çlirimtare të Kosovës</Titulli>
    <Modifikuesi xmlns="0e656187-b300-4fb0-8bf4-3a50f872073c">keisina.zace</Modifikuesi>
    <Nr_x002e__x0020_prot_x0020_QBZ xmlns="0e656187-b300-4fb0-8bf4-3a50f872073c">319-1</Nr_x002e__x0020_prot_x0020_QBZ>
    <Data_x0020_e_x0020_Modifikimit xmlns="0e656187-b300-4fb0-8bf4-3a50f872073c">2026-02-13T13:24:06Z</Data_x0020_e_x0020_Modifikimit>
    <Dekretuar xmlns="0e656187-b300-4fb0-8bf4-3a50f872073c">false</Dekretuar>
    <Data xmlns="0e656187-b300-4fb0-8bf4-3a50f872073c">2026-02-13T00:00:00Z</Data>
    <Nr_x002e__x0020_protokolli_x0020_i_x0020_aktit xmlns="0e656187-b300-4fb0-8bf4-3a50f872073c">673-1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326F00ED34A73B6A96CE2B5BFF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326F00ED34A73B6A96CE2B5BFF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9DDB-49C0-4AD2-9387-135289AF6C7A}">
  <ds:schemaRefs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BC52EFC8-CB7D-477D-AC37-5AC107A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7EA5CF-7831-406E-9EFA-BAFEA4CEA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4190A8-8260-4F61-8E2B-43B41CEFF2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1D3630-7856-4FCF-A910-1E64CFFF3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8F9302-2D46-4EAC-B7F0-CCC4845B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pafajësinë e udhëheqësve te Ushtrisë Çlirimtare të Kosovës</vt:lpstr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pafajësinë e udhëheqësve te Ushtrisë Çlirimtare të Kosovës</dc:title>
  <dc:creator>user</dc:creator>
  <cp:lastModifiedBy>Valeta Kaftalli</cp:lastModifiedBy>
  <cp:revision>6</cp:revision>
  <cp:lastPrinted>2026-02-13T09:08:00Z</cp:lastPrinted>
  <dcterms:created xsi:type="dcterms:W3CDTF">2026-02-13T12:19:00Z</dcterms:created>
  <dcterms:modified xsi:type="dcterms:W3CDTF">2026-02-13T12:35:00Z</dcterms:modified>
</cp:coreProperties>
</file>