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28" w:rsidRPr="00FA7EA8" w:rsidRDefault="00F65728" w:rsidP="00F65728">
      <w:pPr>
        <w:pStyle w:val="Akti"/>
        <w:rPr>
          <w:lang w:val="it-IT"/>
        </w:rPr>
      </w:pPr>
      <w:bookmarkStart w:id="0" w:name="_GoBack"/>
      <w:bookmarkEnd w:id="0"/>
      <w:r w:rsidRPr="00FA7EA8">
        <w:rPr>
          <w:lang w:val="it-IT"/>
        </w:rPr>
        <w:t>DEKRET</w:t>
      </w:r>
    </w:p>
    <w:p w:rsidR="00F65728" w:rsidRPr="00FA7EA8" w:rsidRDefault="00F65728" w:rsidP="00F65728">
      <w:pPr>
        <w:pStyle w:val="NumriData"/>
        <w:rPr>
          <w:lang w:val="it-IT"/>
        </w:rPr>
      </w:pPr>
      <w:r w:rsidRPr="00FA7EA8">
        <w:rPr>
          <w:lang w:val="it-IT"/>
        </w:rPr>
        <w:t>Nr.7364, datë 24.3.1990</w:t>
      </w:r>
    </w:p>
    <w:p w:rsidR="00F65728" w:rsidRPr="00FA7EA8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Titulli"/>
        <w:rPr>
          <w:lang w:val="it-IT"/>
        </w:rPr>
      </w:pPr>
      <w:r w:rsidRPr="007D0AE7">
        <w:rPr>
          <w:lang w:val="it-IT"/>
        </w:rPr>
        <w:t>PËR DISA NDRYSHIME NË LIGJE E DEKRETE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BazLigjPropozues"/>
        <w:rPr>
          <w:lang w:val="it-IT"/>
        </w:rPr>
      </w:pPr>
      <w:r w:rsidRPr="007D0AE7">
        <w:rPr>
          <w:lang w:val="it-IT"/>
        </w:rPr>
        <w:t xml:space="preserve">Në </w:t>
      </w:r>
      <w:r w:rsidR="0005568E">
        <w:rPr>
          <w:lang w:val="it-IT"/>
        </w:rPr>
        <w:t>mbështetje të nenit 78 të Kushtet</w:t>
      </w:r>
      <w:r w:rsidRPr="007D0AE7">
        <w:rPr>
          <w:lang w:val="it-IT"/>
        </w:rPr>
        <w:t>utës, me propozimin e Këshillit të Ministrave,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05568E" w:rsidRDefault="00F65728" w:rsidP="00F65728">
      <w:pPr>
        <w:pStyle w:val="VENDOSI"/>
      </w:pPr>
      <w:r w:rsidRPr="007D0AE7">
        <w:t xml:space="preserve">PRESIDIUMI I KUVENDIT POPULLOR </w:t>
      </w:r>
    </w:p>
    <w:p w:rsidR="00F65728" w:rsidRPr="007D0AE7" w:rsidRDefault="00F65728" w:rsidP="00F65728">
      <w:pPr>
        <w:pStyle w:val="VENDOSI"/>
      </w:pPr>
      <w:r w:rsidRPr="007D0AE7">
        <w:t>TË REPUBLIKËS POPULLORE SOCIALISTE TË SHQIPËRISË</w:t>
      </w:r>
    </w:p>
    <w:p w:rsidR="00F65728" w:rsidRPr="007D0AE7" w:rsidRDefault="00F65728" w:rsidP="00F65728">
      <w:pPr>
        <w:pStyle w:val="VENDOSI"/>
      </w:pPr>
    </w:p>
    <w:p w:rsidR="00F65728" w:rsidRPr="007D0AE7" w:rsidRDefault="00F65728" w:rsidP="00F65728">
      <w:pPr>
        <w:pStyle w:val="VENDOSI"/>
      </w:pPr>
      <w:r w:rsidRPr="007D0AE7">
        <w:t>VENDOSI:</w:t>
      </w:r>
    </w:p>
    <w:p w:rsidR="00F65728" w:rsidRPr="007D0AE7" w:rsidRDefault="00F65728" w:rsidP="00F65728">
      <w:pPr>
        <w:pStyle w:val="Paragrafi"/>
      </w:pPr>
    </w:p>
    <w:p w:rsidR="00F65728" w:rsidRDefault="00F65728" w:rsidP="00F65728">
      <w:pPr>
        <w:pStyle w:val="NeniNr"/>
      </w:pPr>
      <w:r>
        <w:t>N</w:t>
      </w:r>
      <w:r w:rsidRPr="007D0AE7">
        <w:t>eni 1</w:t>
      </w:r>
    </w:p>
    <w:p w:rsidR="00F65728" w:rsidRPr="00D1652C" w:rsidRDefault="00F65728" w:rsidP="00F65728"/>
    <w:p w:rsidR="00F65728" w:rsidRPr="007D0AE7" w:rsidRDefault="00F65728" w:rsidP="00F65728">
      <w:pPr>
        <w:pStyle w:val="Paragrafi"/>
      </w:pPr>
      <w:r w:rsidRPr="007D0AE7">
        <w:t>Në ligjin nr.4407, datë 25.6.1968 “Për pyjet</w:t>
      </w:r>
      <w:r w:rsidR="0005568E">
        <w:t>"</w:t>
      </w:r>
      <w:r w:rsidRPr="007D0AE7">
        <w:t>, bëhen këto ndryshime: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- Paragrafi i parë i nenit 5 ndryshohet si më poshtë: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“Pyjet me sipërfaqe deri në 10 ha mund të hiqen nga fondi pyjor me vendim të komitetit ekzekutiv të këshillit popullor të rrethit përkatës, dhe, kur sipërfaqja është më e madhe, me urdhër të ministrit të Bujqësisë”.</w:t>
      </w:r>
    </w:p>
    <w:p w:rsidR="00F65728" w:rsidRPr="007D0AE7" w:rsidRDefault="0005568E" w:rsidP="00F65728">
      <w:pPr>
        <w:pStyle w:val="Paragrafi"/>
        <w:rPr>
          <w:lang w:val="it-IT"/>
        </w:rPr>
      </w:pPr>
      <w:r>
        <w:rPr>
          <w:lang w:val="it-IT"/>
        </w:rPr>
        <w:t>- Paragrafi i dytë i nenit</w:t>
      </w:r>
      <w:r w:rsidR="00F65728" w:rsidRPr="007D0AE7">
        <w:rPr>
          <w:lang w:val="it-IT"/>
        </w:rPr>
        <w:t xml:space="preserve"> 9 ndryshohet si më poshtë:</w:t>
      </w:r>
    </w:p>
    <w:p w:rsidR="00F65728" w:rsidRPr="007D0AE7" w:rsidRDefault="0005568E" w:rsidP="00F65728">
      <w:pPr>
        <w:pStyle w:val="Paragrafi"/>
        <w:rPr>
          <w:lang w:val="it-IT"/>
        </w:rPr>
      </w:pPr>
      <w:r>
        <w:rPr>
          <w:lang w:val="it-IT"/>
        </w:rPr>
        <w:t>“M</w:t>
      </w:r>
      <w:r w:rsidR="00F65728" w:rsidRPr="007D0AE7">
        <w:rPr>
          <w:lang w:val="it-IT"/>
        </w:rPr>
        <w:t>e vendimi të komiteit ekzekutiv të këshillit popullor të rrethit mund të lejohet shfrytëzimi i materialit drusor pa pagesë”.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BC4B27" w:rsidP="00F65728">
      <w:pPr>
        <w:pStyle w:val="Paragrafi"/>
        <w:rPr>
          <w:lang w:val="it-IT"/>
        </w:rPr>
      </w:pPr>
      <w:r>
        <w:rPr>
          <w:lang w:val="it-IT"/>
        </w:rPr>
        <w:t>Në ligjin nr.5592, datë 5.6.197</w:t>
      </w:r>
      <w:r w:rsidR="00F65728" w:rsidRPr="007D0AE7">
        <w:rPr>
          <w:lang w:val="it-IT"/>
        </w:rPr>
        <w:t>7 “Për shërbimin ushtarak në forcat e armatosura të RPSSH”, bëhen këto ndryhime: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- Paragrafi i fundit i nenit 11 ndryshohet si më poshtë: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“Ministri i Mbrojtjes Popu</w:t>
      </w:r>
      <w:r w:rsidR="00BC4B27">
        <w:rPr>
          <w:lang w:val="it-IT"/>
        </w:rPr>
        <w:t>llore dhe ministri i Punëve të B</w:t>
      </w:r>
      <w:r w:rsidRPr="007D0AE7">
        <w:rPr>
          <w:lang w:val="it-IT"/>
        </w:rPr>
        <w:t>rendshme kanë të</w:t>
      </w:r>
      <w:r w:rsidR="00BC4B27">
        <w:rPr>
          <w:lang w:val="it-IT"/>
        </w:rPr>
        <w:t xml:space="preserve"> </w:t>
      </w:r>
      <w:r w:rsidRPr="007D0AE7">
        <w:rPr>
          <w:lang w:val="it-IT"/>
        </w:rPr>
        <w:t>drej</w:t>
      </w:r>
      <w:r>
        <w:rPr>
          <w:lang w:val="it-IT"/>
        </w:rPr>
        <w:t>të të thërrasin oficerë, nënofic</w:t>
      </w:r>
      <w:r w:rsidRPr="007D0AE7">
        <w:rPr>
          <w:lang w:val="it-IT"/>
        </w:rPr>
        <w:t>erë, ustharë, rezervistë, paraushtarakë e vullnetarë për të kryer kurse të shkurtra për përgatitjen e kualifikimin ushtarak, si dhe të caktojnë kohëzgjetjen e tyre”.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- Paragrafi i</w:t>
      </w:r>
      <w:r w:rsidR="00BC4B27">
        <w:rPr>
          <w:lang w:val="it-IT"/>
        </w:rPr>
        <w:t xml:space="preserve"> parë i nenit 13 ndryshohet si m</w:t>
      </w:r>
      <w:r w:rsidRPr="007D0AE7">
        <w:rPr>
          <w:lang w:val="it-IT"/>
        </w:rPr>
        <w:t>ë p</w:t>
      </w:r>
      <w:r w:rsidR="00BC4B27">
        <w:rPr>
          <w:lang w:val="it-IT"/>
        </w:rPr>
        <w:t>osht</w:t>
      </w:r>
      <w:r w:rsidRPr="007D0AE7">
        <w:rPr>
          <w:lang w:val="it-IT"/>
        </w:rPr>
        <w:t>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“Studentët e shkollave të larta me shkë</w:t>
      </w:r>
      <w:r w:rsidR="00BC4B27">
        <w:rPr>
          <w:lang w:val="it-IT"/>
        </w:rPr>
        <w:t>p</w:t>
      </w:r>
      <w:r w:rsidRPr="007D0AE7">
        <w:rPr>
          <w:lang w:val="it-IT"/>
        </w:rPr>
        <w:t>utje nga puna e kryejnë stërvitjen ushtarake gjatë vitit shkollor, kurse djemtë, pas mbarmit të studimeve, kryejnë një kurs të përgatitjes ushtarake, koha e të cilit caktohet nga Ministria e Mbrojtjes Popullore dhe Ministria e Arsimit”.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Në dekretin nr.4743, datë 30.9.1970 “Për doganat”, paragrafi i dytë i nenit 1 ndryshohet si më poshtë: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“Degët dhe zyrat doganore krijohen nga Ministria e Financave”.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Në dekretin nr.4993, datë 10.10.1972 “Për krijimin e Akademisë së Shkencave të Republikës Popullore Socialiste të Shqipërisë”, bëhen këto ndryshime: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-</w:t>
      </w:r>
      <w:r w:rsidR="00BC4B27">
        <w:rPr>
          <w:lang w:val="it-IT"/>
        </w:rPr>
        <w:t xml:space="preserve"> neni 3 ndry</w:t>
      </w:r>
      <w:r w:rsidR="004C5D81">
        <w:rPr>
          <w:lang w:val="it-IT"/>
        </w:rPr>
        <w:t>shohet si më posht</w:t>
      </w:r>
      <w:r w:rsidRPr="007D0AE7">
        <w:rPr>
          <w:lang w:val="it-IT"/>
        </w:rPr>
        <w:t>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“Institucionet kërkimore-shkencore dhe qendrat e studimit që hyjnë në përbërjen e Akademisë së Shkencave, caktohen nga Akademia e Shkencave në bashkëpunim me Komisionin e Planit të</w:t>
      </w:r>
      <w:r w:rsidR="00BC4B27">
        <w:rPr>
          <w:lang w:val="it-IT"/>
        </w:rPr>
        <w:t xml:space="preserve"> </w:t>
      </w:r>
      <w:r w:rsidRPr="007D0AE7">
        <w:rPr>
          <w:lang w:val="it-IT"/>
        </w:rPr>
        <w:t>Shtetit”.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- Nnei 4 ndryshohet si më poshtë:</w:t>
      </w: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“Miratimi i statutit dhe i buxhetit të Akademisë së Shkencave bëhet nga Këshilli i Ministrave, kurse plani tematik me problemet kryesore miratohet nga Akademia e Shkencave”.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NeniNr"/>
        <w:rPr>
          <w:lang w:val="it-IT"/>
        </w:rPr>
      </w:pPr>
      <w:r w:rsidRPr="007D0AE7">
        <w:rPr>
          <w:lang w:val="it-IT"/>
        </w:rPr>
        <w:lastRenderedPageBreak/>
        <w:t>Neni 5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Paragrafi"/>
        <w:rPr>
          <w:lang w:val="it-IT"/>
        </w:rPr>
      </w:pPr>
      <w:r>
        <w:rPr>
          <w:lang w:val="it-IT"/>
        </w:rPr>
        <w:t>Dekreti nr.5339,</w:t>
      </w:r>
      <w:r w:rsidRPr="007D0AE7">
        <w:rPr>
          <w:lang w:val="it-IT"/>
        </w:rPr>
        <w:t xml:space="preserve"> datë 23.9.1975 “Për ndërtimin e emrave dhe të mbiemrave të papërshtatshëm”</w:t>
      </w:r>
      <w:r w:rsidR="00BC4B27">
        <w:rPr>
          <w:lang w:val="it-IT"/>
        </w:rPr>
        <w:t>,</w:t>
      </w:r>
      <w:r w:rsidRPr="007D0AE7">
        <w:rPr>
          <w:lang w:val="it-IT"/>
        </w:rPr>
        <w:t xml:space="preserve"> shfuqizohet.</w:t>
      </w:r>
    </w:p>
    <w:p w:rsidR="00F65728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NeniNr"/>
        <w:rPr>
          <w:lang w:val="it-IT"/>
        </w:rPr>
      </w:pPr>
      <w:r w:rsidRPr="007D0AE7">
        <w:rPr>
          <w:lang w:val="it-IT"/>
        </w:rPr>
        <w:t>Neni 6</w:t>
      </w:r>
    </w:p>
    <w:p w:rsidR="00F65728" w:rsidRPr="007D0AE7" w:rsidRDefault="00F65728" w:rsidP="00F65728">
      <w:pPr>
        <w:pStyle w:val="Paragrafi"/>
        <w:rPr>
          <w:lang w:val="it-IT"/>
        </w:rPr>
      </w:pPr>
    </w:p>
    <w:p w:rsidR="00F65728" w:rsidRPr="007D0AE7" w:rsidRDefault="00F65728" w:rsidP="00F65728">
      <w:pPr>
        <w:pStyle w:val="Paragrafi"/>
        <w:rPr>
          <w:lang w:val="it-IT"/>
        </w:rPr>
      </w:pPr>
      <w:r w:rsidRPr="007D0AE7">
        <w:rPr>
          <w:lang w:val="it-IT"/>
        </w:rPr>
        <w:t>Ky dekret hyn në fuqi më 1 prill 1990.</w:t>
      </w:r>
    </w:p>
    <w:p w:rsidR="00F65728" w:rsidRDefault="00F65728" w:rsidP="00F65728">
      <w:pPr>
        <w:pStyle w:val="Paragrafi"/>
        <w:ind w:firstLine="0"/>
        <w:rPr>
          <w:lang w:val="it-IT"/>
        </w:rPr>
      </w:pPr>
    </w:p>
    <w:p w:rsidR="00F65728" w:rsidRPr="007D0AE7" w:rsidRDefault="00F65728" w:rsidP="00F65728">
      <w:pPr>
        <w:pStyle w:val="Paragrafi"/>
        <w:ind w:firstLine="0"/>
        <w:rPr>
          <w:lang w:val="it-IT"/>
        </w:rPr>
      </w:pPr>
    </w:p>
    <w:p w:rsidR="00BC4B27" w:rsidRDefault="00F65728" w:rsidP="00F65728">
      <w:pPr>
        <w:pStyle w:val="VENDOSI"/>
      </w:pPr>
      <w:r w:rsidRPr="007D0AE7">
        <w:t xml:space="preserve">PËR PRESIDIUMIN E KUVENDIT POPULLOR </w:t>
      </w:r>
    </w:p>
    <w:p w:rsidR="00F65728" w:rsidRPr="007D0AE7" w:rsidRDefault="00F65728" w:rsidP="00F65728">
      <w:pPr>
        <w:pStyle w:val="VENDOSI"/>
      </w:pPr>
      <w:r w:rsidRPr="007D0AE7">
        <w:t>TË REPUBLIKËS POPULLORE SOCIALISTE TË SHQIPËRISË</w:t>
      </w:r>
    </w:p>
    <w:p w:rsidR="00F65728" w:rsidRPr="007D0AE7" w:rsidRDefault="00F65728" w:rsidP="00F65728">
      <w:pPr>
        <w:pStyle w:val="Paragrafi"/>
      </w:pPr>
    </w:p>
    <w:p w:rsidR="00F65728" w:rsidRPr="007D0AE7" w:rsidRDefault="00F65728" w:rsidP="00F65728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F65728" w:rsidRPr="007D0AE7" w:rsidRDefault="00F65728" w:rsidP="00F65728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F65728" w:rsidRDefault="00A0784B" w:rsidP="00116978">
      <w:pPr>
        <w:pStyle w:val="Paragrafi"/>
        <w:rPr>
          <w:lang w:val="it-IT"/>
        </w:rPr>
      </w:pPr>
    </w:p>
    <w:sectPr w:rsidR="00A0784B" w:rsidRPr="00F6572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5568E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53ECD"/>
    <w:rsid w:val="00470F9C"/>
    <w:rsid w:val="004C5D81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4B27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572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85DEE7-2C5E-4B7E-B5B1-498AE99E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728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F65728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6572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