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F70" w:rsidRPr="007D0AE7" w:rsidRDefault="00D33F70" w:rsidP="00D33F70">
      <w:pPr>
        <w:pStyle w:val="Akti"/>
        <w:rPr>
          <w:lang w:val="it-IT"/>
        </w:rPr>
      </w:pPr>
      <w:bookmarkStart w:id="0" w:name="_GoBack"/>
      <w:bookmarkEnd w:id="0"/>
      <w:r w:rsidRPr="007D0AE7">
        <w:rPr>
          <w:lang w:val="it-IT"/>
        </w:rPr>
        <w:t>DEKRET</w:t>
      </w:r>
    </w:p>
    <w:p w:rsidR="00D33F70" w:rsidRPr="007D0AE7" w:rsidRDefault="00D33F70" w:rsidP="00D33F70">
      <w:pPr>
        <w:pStyle w:val="NumriData"/>
        <w:rPr>
          <w:lang w:val="it-IT"/>
        </w:rPr>
      </w:pPr>
      <w:r w:rsidRPr="007D0AE7">
        <w:rPr>
          <w:lang w:val="it-IT"/>
        </w:rPr>
        <w:t>Nr.7365, datë 24.3.1990</w:t>
      </w:r>
    </w:p>
    <w:p w:rsidR="00D33F70" w:rsidRPr="007D0AE7" w:rsidRDefault="00D33F70" w:rsidP="00D33F70">
      <w:pPr>
        <w:pStyle w:val="Paragrafi"/>
        <w:rPr>
          <w:lang w:val="it-IT"/>
        </w:rPr>
      </w:pPr>
    </w:p>
    <w:p w:rsidR="00D33F70" w:rsidRPr="007D0AE7" w:rsidRDefault="00D33F70" w:rsidP="00D33F70">
      <w:pPr>
        <w:pStyle w:val="Titulli"/>
        <w:rPr>
          <w:lang w:val="it-IT"/>
        </w:rPr>
      </w:pPr>
      <w:r w:rsidRPr="007D0AE7">
        <w:rPr>
          <w:lang w:val="it-IT"/>
        </w:rPr>
        <w:t>PËR ADERIMIN E REPUBLIKËS POPULLORE SOCIALISTE TË SHQIPËRISË NË KONVENTËN PËR MBROJTJEN E DETIT MESDHE NGA NDOTJA DHE NË PROTOKOLLET E SAJ</w:t>
      </w:r>
    </w:p>
    <w:p w:rsidR="00D33F70" w:rsidRPr="007D0AE7" w:rsidRDefault="00D33F70" w:rsidP="00D33F70">
      <w:pPr>
        <w:pStyle w:val="Paragrafi"/>
        <w:rPr>
          <w:lang w:val="it-IT"/>
        </w:rPr>
      </w:pPr>
    </w:p>
    <w:p w:rsidR="00D33F70" w:rsidRPr="007D0AE7" w:rsidRDefault="00D33F70" w:rsidP="00D33F70">
      <w:pPr>
        <w:pStyle w:val="BazLigjPropozues"/>
        <w:rPr>
          <w:lang w:val="it-IT"/>
        </w:rPr>
      </w:pPr>
      <w:r w:rsidRPr="007D0AE7">
        <w:rPr>
          <w:lang w:val="it-IT"/>
        </w:rPr>
        <w:t>Në mbështetje të nenit 77 të Kushtetutës, me propozimin e Këshillit të Ministrave</w:t>
      </w:r>
    </w:p>
    <w:p w:rsidR="00D33F70" w:rsidRPr="007D0AE7" w:rsidRDefault="00D33F70" w:rsidP="00D33F70">
      <w:pPr>
        <w:pStyle w:val="Paragrafi"/>
        <w:rPr>
          <w:lang w:val="it-IT"/>
        </w:rPr>
      </w:pPr>
    </w:p>
    <w:p w:rsidR="00A53341" w:rsidRDefault="00D33F70" w:rsidP="00D33F70">
      <w:pPr>
        <w:pStyle w:val="VENDOSI"/>
      </w:pPr>
      <w:r w:rsidRPr="007D0AE7">
        <w:t xml:space="preserve">PRESIDIUMI I KUVENDIT POPULLOR </w:t>
      </w:r>
    </w:p>
    <w:p w:rsidR="00D33F70" w:rsidRPr="007D0AE7" w:rsidRDefault="00D33F70" w:rsidP="00D33F70">
      <w:pPr>
        <w:pStyle w:val="VENDOSI"/>
      </w:pPr>
      <w:r w:rsidRPr="007D0AE7">
        <w:t>TË REPUBLIKËS POPULLORE SOCIALISTE TË SHQIPËRISË</w:t>
      </w:r>
    </w:p>
    <w:p w:rsidR="00D33F70" w:rsidRPr="007D0AE7" w:rsidRDefault="00D33F70" w:rsidP="00D33F70">
      <w:pPr>
        <w:pStyle w:val="VENDOSI"/>
      </w:pPr>
    </w:p>
    <w:p w:rsidR="00D33F70" w:rsidRPr="007D0AE7" w:rsidRDefault="00D33F70" w:rsidP="00D33F70">
      <w:pPr>
        <w:pStyle w:val="VENDOSI"/>
        <w:rPr>
          <w:lang w:val="it-IT"/>
        </w:rPr>
      </w:pPr>
      <w:r w:rsidRPr="007D0AE7">
        <w:rPr>
          <w:lang w:val="it-IT"/>
        </w:rPr>
        <w:t>VENDOSI:</w:t>
      </w:r>
    </w:p>
    <w:p w:rsidR="00D33F70" w:rsidRPr="007D0AE7" w:rsidRDefault="00D33F70" w:rsidP="00D33F70">
      <w:pPr>
        <w:pStyle w:val="Paragrafi"/>
        <w:rPr>
          <w:lang w:val="it-IT"/>
        </w:rPr>
      </w:pPr>
    </w:p>
    <w:p w:rsidR="00D33F70" w:rsidRPr="007D0AE7" w:rsidRDefault="00D33F70" w:rsidP="00D33F70">
      <w:pPr>
        <w:pStyle w:val="Paragrafi"/>
        <w:rPr>
          <w:lang w:val="it-IT"/>
        </w:rPr>
      </w:pPr>
      <w:r w:rsidRPr="007D0AE7">
        <w:rPr>
          <w:lang w:val="it-IT"/>
        </w:rPr>
        <w:t>Aderimin e Republikës Popullore Socialiste të Shqipërisë në aktet e mëposhtme:</w:t>
      </w:r>
    </w:p>
    <w:p w:rsidR="00D33F70" w:rsidRPr="007D0AE7" w:rsidRDefault="00D33F70" w:rsidP="00D33F70">
      <w:pPr>
        <w:pStyle w:val="Paragrafi"/>
        <w:rPr>
          <w:lang w:val="it-IT"/>
        </w:rPr>
      </w:pPr>
      <w:r w:rsidRPr="007D0AE7">
        <w:rPr>
          <w:lang w:val="it-IT"/>
        </w:rPr>
        <w:t>1.</w:t>
      </w:r>
      <w:r w:rsidR="006659F7">
        <w:rPr>
          <w:lang w:val="it-IT"/>
        </w:rPr>
        <w:t xml:space="preserve"> </w:t>
      </w:r>
      <w:r w:rsidRPr="007D0AE7">
        <w:rPr>
          <w:lang w:val="it-IT"/>
        </w:rPr>
        <w:t>Konventa për mbrojtjen e Detit Mesdhe nga ndotja, nënshkruar në Barcelonë, në 16 shkurt 1976.</w:t>
      </w:r>
    </w:p>
    <w:p w:rsidR="00D33F70" w:rsidRPr="007D0AE7" w:rsidRDefault="00D33F70" w:rsidP="00D33F70">
      <w:pPr>
        <w:pStyle w:val="Paragrafi"/>
        <w:rPr>
          <w:lang w:val="it-IT"/>
        </w:rPr>
      </w:pPr>
      <w:r w:rsidRPr="007D0AE7">
        <w:rPr>
          <w:lang w:val="it-IT"/>
        </w:rPr>
        <w:t>2.</w:t>
      </w:r>
      <w:r w:rsidR="006659F7">
        <w:rPr>
          <w:lang w:val="it-IT"/>
        </w:rPr>
        <w:t xml:space="preserve"> </w:t>
      </w:r>
      <w:r w:rsidRPr="007D0AE7">
        <w:rPr>
          <w:lang w:val="it-IT"/>
        </w:rPr>
        <w:t>Protokolli për parandalimin e ndot</w:t>
      </w:r>
      <w:r w:rsidR="00A53341">
        <w:rPr>
          <w:lang w:val="it-IT"/>
        </w:rPr>
        <w:t>jes së Detit Mesdhe nga hedhurin</w:t>
      </w:r>
      <w:r w:rsidRPr="007D0AE7">
        <w:rPr>
          <w:lang w:val="it-IT"/>
        </w:rPr>
        <w:t>at e anijeve e të avionëve, nënshkruar në Barcelonë, në 16 shkurt 1976.</w:t>
      </w:r>
    </w:p>
    <w:p w:rsidR="00D33F70" w:rsidRPr="007D0AE7" w:rsidRDefault="00D33F70" w:rsidP="00D33F70">
      <w:pPr>
        <w:pStyle w:val="Paragrafi"/>
        <w:rPr>
          <w:lang w:val="it-IT"/>
        </w:rPr>
      </w:pPr>
      <w:r w:rsidRPr="007D0AE7">
        <w:rPr>
          <w:lang w:val="it-IT"/>
        </w:rPr>
        <w:t>3.</w:t>
      </w:r>
      <w:r w:rsidR="006659F7">
        <w:rPr>
          <w:lang w:val="it-IT"/>
        </w:rPr>
        <w:t xml:space="preserve"> </w:t>
      </w:r>
      <w:r w:rsidRPr="007D0AE7">
        <w:rPr>
          <w:lang w:val="it-IT"/>
        </w:rPr>
        <w:t xml:space="preserve">Protokolli për bashkëpunimin në </w:t>
      </w:r>
      <w:r w:rsidR="00A53341">
        <w:rPr>
          <w:lang w:val="it-IT"/>
        </w:rPr>
        <w:t>l</w:t>
      </w:r>
      <w:r w:rsidRPr="007D0AE7">
        <w:rPr>
          <w:lang w:val="it-IT"/>
        </w:rPr>
        <w:t>uft</w:t>
      </w:r>
      <w:r w:rsidR="00375F18">
        <w:rPr>
          <w:lang w:val="it-IT"/>
        </w:rPr>
        <w:t>ën kundër ndotjes së Detit Mesdh</w:t>
      </w:r>
      <w:r w:rsidRPr="007D0AE7">
        <w:rPr>
          <w:lang w:val="it-IT"/>
        </w:rPr>
        <w:t>e nga hidr</w:t>
      </w:r>
      <w:r w:rsidR="001E699D">
        <w:rPr>
          <w:lang w:val="it-IT"/>
        </w:rPr>
        <w:t>o</w:t>
      </w:r>
      <w:r w:rsidRPr="007D0AE7">
        <w:rPr>
          <w:lang w:val="it-IT"/>
        </w:rPr>
        <w:t>karburet dhe lëndë të tjera të dëmshme në raste të jashtëzakonshme, nënshkruar në Barcelonë, më 16 shkurt 1976.</w:t>
      </w:r>
    </w:p>
    <w:p w:rsidR="00D33F70" w:rsidRPr="007D0AE7" w:rsidRDefault="00D33F70" w:rsidP="00D33F70">
      <w:pPr>
        <w:pStyle w:val="Paragrafi"/>
        <w:rPr>
          <w:lang w:val="it-IT"/>
        </w:rPr>
      </w:pPr>
      <w:r w:rsidRPr="007D0AE7">
        <w:rPr>
          <w:lang w:val="it-IT"/>
        </w:rPr>
        <w:t>4.</w:t>
      </w:r>
      <w:r w:rsidR="006659F7">
        <w:rPr>
          <w:lang w:val="it-IT"/>
        </w:rPr>
        <w:t xml:space="preserve"> </w:t>
      </w:r>
      <w:r w:rsidRPr="007D0AE7">
        <w:rPr>
          <w:lang w:val="it-IT"/>
        </w:rPr>
        <w:t>Protokolli për mbrojtjen e Detit Mesdhe nga ndotja prej burimeve tokësore, nënshkruar në Athinë, në 17 maj 1980.</w:t>
      </w:r>
    </w:p>
    <w:p w:rsidR="00D33F70" w:rsidRPr="007D0AE7" w:rsidRDefault="00D33F70" w:rsidP="00D33F70">
      <w:pPr>
        <w:pStyle w:val="Paragrafi"/>
        <w:rPr>
          <w:lang w:val="it-IT"/>
        </w:rPr>
      </w:pPr>
      <w:r w:rsidRPr="007D0AE7">
        <w:rPr>
          <w:lang w:val="it-IT"/>
        </w:rPr>
        <w:t>5.</w:t>
      </w:r>
      <w:r w:rsidR="006659F7">
        <w:rPr>
          <w:lang w:val="it-IT"/>
        </w:rPr>
        <w:t xml:space="preserve"> </w:t>
      </w:r>
      <w:r w:rsidRPr="007D0AE7">
        <w:rPr>
          <w:lang w:val="it-IT"/>
        </w:rPr>
        <w:t>Protokolli për zonat veçanërisht të mbrojtura të Mesdheut, nënshkruar në Gjenevë, më 3 prill 1982.</w:t>
      </w:r>
    </w:p>
    <w:p w:rsidR="00D33F70" w:rsidRPr="007D0AE7" w:rsidRDefault="00D33F70" w:rsidP="00D33F70">
      <w:pPr>
        <w:pStyle w:val="Paragrafi"/>
        <w:rPr>
          <w:lang w:val="it-IT"/>
        </w:rPr>
      </w:pPr>
      <w:r w:rsidRPr="007D0AE7">
        <w:rPr>
          <w:lang w:val="it-IT"/>
        </w:rPr>
        <w:t>Ky dekret hyn në fuqi menjëherë.</w:t>
      </w:r>
    </w:p>
    <w:p w:rsidR="00D33F70" w:rsidRPr="007D0AE7" w:rsidRDefault="00D33F70" w:rsidP="00D33F70">
      <w:pPr>
        <w:pStyle w:val="Paragrafi"/>
        <w:rPr>
          <w:lang w:val="it-IT"/>
        </w:rPr>
      </w:pPr>
    </w:p>
    <w:p w:rsidR="00D33F70" w:rsidRPr="007D0AE7" w:rsidRDefault="00D33F70" w:rsidP="00D33F70">
      <w:pPr>
        <w:pStyle w:val="Paragrafi"/>
        <w:rPr>
          <w:lang w:val="it-IT"/>
        </w:rPr>
      </w:pPr>
    </w:p>
    <w:p w:rsidR="00F24758" w:rsidRDefault="00D33F70" w:rsidP="00D33F70">
      <w:pPr>
        <w:pStyle w:val="VENDOSI"/>
      </w:pPr>
      <w:r w:rsidRPr="007D0AE7">
        <w:t>PËR PRESIDIUMIN E KUVENDIT POPULLOR</w:t>
      </w:r>
    </w:p>
    <w:p w:rsidR="00D33F70" w:rsidRPr="007D0AE7" w:rsidRDefault="00D33F70" w:rsidP="00D33F70">
      <w:pPr>
        <w:pStyle w:val="VENDOSI"/>
      </w:pPr>
      <w:r w:rsidRPr="007D0AE7">
        <w:t>TË REPUBLIKËS POPULLORE SOCIALISTE TË SHQIPËRISË</w:t>
      </w:r>
    </w:p>
    <w:p w:rsidR="00D33F70" w:rsidRPr="007D0AE7" w:rsidRDefault="00D33F70" w:rsidP="00D33F70">
      <w:pPr>
        <w:pStyle w:val="Paragrafi"/>
      </w:pPr>
    </w:p>
    <w:p w:rsidR="00D33F70" w:rsidRPr="007D0AE7" w:rsidRDefault="00D33F70" w:rsidP="00D33F70">
      <w:pPr>
        <w:pStyle w:val="Autoriteti"/>
        <w:rPr>
          <w:lang w:val="it-IT"/>
        </w:rPr>
      </w:pPr>
      <w:r w:rsidRPr="007D0AE7">
        <w:rPr>
          <w:lang w:val="it-IT"/>
        </w:rPr>
        <w:t>SEKRETARI</w:t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  <w:t>KRYETARI</w:t>
      </w:r>
    </w:p>
    <w:p w:rsidR="00D33F70" w:rsidRPr="007D0AE7" w:rsidRDefault="00D33F70" w:rsidP="00D33F70">
      <w:pPr>
        <w:pStyle w:val="AutoritetiEmer"/>
        <w:rPr>
          <w:lang w:val="it-IT"/>
        </w:rPr>
      </w:pPr>
      <w:r w:rsidRPr="007D0AE7">
        <w:rPr>
          <w:lang w:val="it-IT"/>
        </w:rPr>
        <w:t>Sihat Tozaj</w:t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  <w:t>Ramiz Alia</w:t>
      </w:r>
    </w:p>
    <w:p w:rsidR="00D33F70" w:rsidRPr="007D0AE7" w:rsidRDefault="00D33F70" w:rsidP="00D33F70">
      <w:pPr>
        <w:pStyle w:val="Paragrafi"/>
        <w:rPr>
          <w:lang w:val="it-IT"/>
        </w:rPr>
      </w:pPr>
    </w:p>
    <w:p w:rsidR="00A0784B" w:rsidRPr="00D33F70" w:rsidRDefault="00A0784B" w:rsidP="00116978">
      <w:pPr>
        <w:pStyle w:val="Paragrafi"/>
        <w:rPr>
          <w:lang w:val="it-IT"/>
        </w:rPr>
      </w:pPr>
    </w:p>
    <w:sectPr w:rsidR="00A0784B" w:rsidRPr="00D33F70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1E699D"/>
    <w:rsid w:val="0022170D"/>
    <w:rsid w:val="002C6BAB"/>
    <w:rsid w:val="00304413"/>
    <w:rsid w:val="00375F18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659F7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87C63"/>
    <w:rsid w:val="009C29DF"/>
    <w:rsid w:val="009F72BC"/>
    <w:rsid w:val="00A0784B"/>
    <w:rsid w:val="00A246D1"/>
    <w:rsid w:val="00A33493"/>
    <w:rsid w:val="00A53341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33F70"/>
    <w:rsid w:val="00D92AC6"/>
    <w:rsid w:val="00DC64E5"/>
    <w:rsid w:val="00E06AA7"/>
    <w:rsid w:val="00E624E2"/>
    <w:rsid w:val="00E645E3"/>
    <w:rsid w:val="00EA206E"/>
    <w:rsid w:val="00EE2805"/>
    <w:rsid w:val="00F15D98"/>
    <w:rsid w:val="00F2475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04743BA-8E1D-454D-9D38-33E14E3A4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D33F7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2019-03-27T08:09:00Z</dcterms:created>
  <dcterms:modified xsi:type="dcterms:W3CDTF">2019-03-27T08:09:00Z</dcterms:modified>
</cp:coreProperties>
</file>