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95" w:rsidRPr="00A62511" w:rsidRDefault="00DE7795" w:rsidP="00DE7795">
      <w:pPr>
        <w:pStyle w:val="Paragrafi"/>
      </w:pPr>
      <w:bookmarkStart w:id="0" w:name="_GoBack"/>
      <w:bookmarkEnd w:id="0"/>
    </w:p>
    <w:p w:rsidR="00DE7795" w:rsidRPr="00A62511" w:rsidRDefault="00DE7795" w:rsidP="00DE7795">
      <w:pPr>
        <w:pStyle w:val="Akti"/>
      </w:pPr>
      <w:r w:rsidRPr="00A62511">
        <w:t>DEKRET</w:t>
      </w:r>
    </w:p>
    <w:p w:rsidR="00DE7795" w:rsidRPr="00A62511" w:rsidRDefault="00DE7795" w:rsidP="00DE7795">
      <w:pPr>
        <w:pStyle w:val="NumriData"/>
      </w:pPr>
      <w:r w:rsidRPr="00A62511">
        <w:t>Nr.7441, datë 1.12.1990</w:t>
      </w:r>
    </w:p>
    <w:p w:rsidR="00DE7795" w:rsidRPr="00A62511" w:rsidRDefault="00DE7795" w:rsidP="00DE7795">
      <w:pPr>
        <w:pStyle w:val="Paragrafi"/>
      </w:pPr>
    </w:p>
    <w:p w:rsidR="00DE7795" w:rsidRPr="00DE7795" w:rsidRDefault="00DE7795" w:rsidP="00DE7795">
      <w:pPr>
        <w:pStyle w:val="Titulli"/>
        <w:rPr>
          <w:lang w:val="en-US"/>
        </w:rPr>
      </w:pPr>
      <w:r w:rsidRPr="00DE7795">
        <w:rPr>
          <w:lang w:val="en-US"/>
        </w:rPr>
        <w:t>PËR DISA NDRYSHIME NË LIGJE E DEKRETE</w:t>
      </w:r>
    </w:p>
    <w:p w:rsidR="00DE7795" w:rsidRPr="00DE7795" w:rsidRDefault="00DE7795" w:rsidP="00DE7795">
      <w:pPr>
        <w:pStyle w:val="Paragrafi"/>
      </w:pPr>
    </w:p>
    <w:p w:rsidR="00DE7795" w:rsidRPr="00DE7795" w:rsidRDefault="00DE7795" w:rsidP="00DE7795">
      <w:pPr>
        <w:pStyle w:val="BazLigjPropozues"/>
        <w:rPr>
          <w:lang w:val="en-US"/>
        </w:rPr>
      </w:pPr>
      <w:r w:rsidRPr="00DE7795">
        <w:rPr>
          <w:lang w:val="en-US"/>
        </w:rPr>
        <w:t>Në mbështetje të nenit 78 të Kushtetutës;</w:t>
      </w:r>
    </w:p>
    <w:p w:rsidR="00DE7795" w:rsidRPr="00D03BA0" w:rsidRDefault="00DE7795" w:rsidP="00DE7795">
      <w:pPr>
        <w:pStyle w:val="BazLigjPropozues"/>
        <w:rPr>
          <w:lang w:val="it-IT"/>
        </w:rPr>
      </w:pPr>
      <w:r w:rsidRPr="00D03BA0">
        <w:rPr>
          <w:lang w:val="it-IT"/>
        </w:rPr>
        <w:t>Me propozimin e Këshil</w:t>
      </w:r>
      <w:r w:rsidR="00136EDB">
        <w:rPr>
          <w:lang w:val="it-IT"/>
        </w:rPr>
        <w:t>l</w:t>
      </w:r>
      <w:r w:rsidRPr="00D03BA0">
        <w:rPr>
          <w:lang w:val="it-IT"/>
        </w:rPr>
        <w:t>it të Ministrave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AA5DDF" w:rsidRDefault="00DE7795" w:rsidP="00DE7795">
      <w:pPr>
        <w:pStyle w:val="VENDOSI"/>
      </w:pPr>
      <w:r w:rsidRPr="00A62511">
        <w:t xml:space="preserve">PRESIDIUMI I KUVENDIT POPULLOR </w:t>
      </w:r>
    </w:p>
    <w:p w:rsidR="00DE7795" w:rsidRDefault="00DE7795" w:rsidP="00DE7795">
      <w:pPr>
        <w:pStyle w:val="VENDOSI"/>
      </w:pPr>
      <w:r w:rsidRPr="00A62511">
        <w:t>TË REPUBLIKËS POPULLORE SOCIALISTE TË SHQIPËRISË</w:t>
      </w:r>
    </w:p>
    <w:p w:rsidR="00DE7795" w:rsidRPr="00380897" w:rsidRDefault="00DE7795" w:rsidP="00DE7795"/>
    <w:p w:rsidR="00DE7795" w:rsidRPr="00A62511" w:rsidRDefault="00DE7795" w:rsidP="00DE7795">
      <w:pPr>
        <w:pStyle w:val="VENDOSI"/>
      </w:pPr>
      <w:r w:rsidRPr="00A62511">
        <w:t>VENDOSI:</w:t>
      </w:r>
    </w:p>
    <w:p w:rsidR="00DE7795" w:rsidRPr="00A62511" w:rsidRDefault="00DE7795" w:rsidP="00DE7795">
      <w:pPr>
        <w:pStyle w:val="Paragrafi"/>
      </w:pPr>
    </w:p>
    <w:p w:rsidR="00DE7795" w:rsidRPr="00A62511" w:rsidRDefault="00DE7795" w:rsidP="00DE7795">
      <w:pPr>
        <w:pStyle w:val="NeniNr"/>
      </w:pPr>
      <w:r w:rsidRPr="00A62511">
        <w:t>Neni 1</w:t>
      </w:r>
    </w:p>
    <w:p w:rsidR="00DE7795" w:rsidRPr="00A62511" w:rsidRDefault="00DE7795" w:rsidP="00DE7795">
      <w:pPr>
        <w:pStyle w:val="Paragrafi"/>
      </w:pPr>
    </w:p>
    <w:p w:rsidR="00DE7795" w:rsidRPr="00A62511" w:rsidRDefault="00DE7795" w:rsidP="00DE7795">
      <w:pPr>
        <w:pStyle w:val="Paragrafi"/>
      </w:pPr>
      <w:r w:rsidRPr="00A62511">
        <w:t>Në</w:t>
      </w:r>
      <w:r w:rsidR="00AA5DDF">
        <w:t xml:space="preserve"> ligjin nr.4407,</w:t>
      </w:r>
      <w:r w:rsidRPr="00A62511">
        <w:t xml:space="preserve"> datë 25.6.1968 “Për pyjet”, </w:t>
      </w:r>
      <w:r w:rsidR="00AA5DDF">
        <w:t>në nenin 17 shtohen dy paragrafë</w:t>
      </w:r>
      <w:r w:rsidRPr="00A62511">
        <w:t xml:space="preserve"> me këtë përmbajtje:</w:t>
      </w:r>
    </w:p>
    <w:p w:rsidR="00DE7795" w:rsidRPr="00A62511" w:rsidRDefault="00DE7795" w:rsidP="00DE7795">
      <w:pPr>
        <w:pStyle w:val="Paragrafi"/>
      </w:pPr>
      <w:r w:rsidRPr="00A62511">
        <w:t>“Shqyrtimi i kundërvajtjeve administrative në pyje bëhet nga një komision me jo më pak se tre anëtarë i ngritur pranë ndërmarrjes pyjore, që caktohet nga drejtori i saj.</w:t>
      </w:r>
    </w:p>
    <w:p w:rsidR="00DE7795" w:rsidRPr="00A62511" w:rsidRDefault="00DE7795" w:rsidP="00DE7795">
      <w:pPr>
        <w:pStyle w:val="Paragrafi"/>
      </w:pPr>
      <w:r w:rsidRPr="00A62511">
        <w:t>Kundër vendimit të dënimit mund të bëhet ankim brenda 5 ditëve nga shpallja e vendimit ose e njoftimit të tij, te drjtori i ndërmarrjes pyjore, akti i të cilit është i formës së prerë“.</w:t>
      </w:r>
    </w:p>
    <w:p w:rsidR="00DE7795" w:rsidRPr="00A62511" w:rsidRDefault="00DE7795" w:rsidP="00DE7795">
      <w:pPr>
        <w:pStyle w:val="Paragrafi"/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2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Në l</w:t>
      </w:r>
      <w:r w:rsidR="00AA5DDF">
        <w:rPr>
          <w:lang w:val="it-IT"/>
        </w:rPr>
        <w:t>igjn nr.4624, datë 24.12.1969 “P</w:t>
      </w:r>
      <w:r w:rsidRPr="00D03BA0">
        <w:rPr>
          <w:lang w:val="it-IT"/>
        </w:rPr>
        <w:t>ër sistemin e ri arsimor” në nenin 7, paragrafi i fundit ndryshohet si vijon:</w:t>
      </w:r>
    </w:p>
    <w:p w:rsidR="00DE7795" w:rsidRPr="00D03BA0" w:rsidRDefault="00AA5DDF" w:rsidP="00DE7795">
      <w:pPr>
        <w:pStyle w:val="Paragrafi"/>
        <w:rPr>
          <w:lang w:val="it-IT"/>
        </w:rPr>
      </w:pPr>
      <w:r>
        <w:rPr>
          <w:lang w:val="it-IT"/>
        </w:rPr>
        <w:t>“P</w:t>
      </w:r>
      <w:r w:rsidR="00DE7795" w:rsidRPr="00D03BA0">
        <w:rPr>
          <w:lang w:val="it-IT"/>
        </w:rPr>
        <w:t>rindërit e kujdestarët, kur nuk i dërgojnë fëmijët rregullisht në shkollë gjatë vitit mësimor dënohen për kundërvajtje administrative me qortim shoqëror ose me gjobë gjer në 50 lekë dhe, në rast përsëritjeje gjer në 300 lekë.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Shqyrtimi i kundërvajtjes bëhet nga një komision i ngritur pranë shkollës, që caktohet nga drejtori i saj.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Kundër vendimit të dënimit mund të bëhet ankim brenda 5 ditëve nga shpallja e vendimit ose e njoftimit të tij, te drejtori i shkollës, akti i të cilit është i formës së prerë“.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3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Në l</w:t>
      </w:r>
      <w:r w:rsidR="00136EDB">
        <w:rPr>
          <w:lang w:val="it-IT"/>
        </w:rPr>
        <w:t>i</w:t>
      </w:r>
      <w:r w:rsidRPr="00D03BA0">
        <w:rPr>
          <w:lang w:val="it-IT"/>
        </w:rPr>
        <w:t>gjin nr.5840, dastë 20.2.1979 “</w:t>
      </w:r>
      <w:r w:rsidR="00AA5DDF">
        <w:rPr>
          <w:lang w:val="it-IT"/>
        </w:rPr>
        <w:t>P</w:t>
      </w:r>
      <w:r w:rsidRPr="00D03BA0">
        <w:rPr>
          <w:lang w:val="it-IT"/>
        </w:rPr>
        <w:t>ër regjistrimin e akteve të gjendjes civile”, neni 30 ndryshohet si vijon: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“Shtetasit, të cilët sipas këtij ligji janë të detyruar të bëjnë deklarimin e lindjes ose të vdekjes, ose kërkesën për regjistrimin në vendbanimim e ri, në qoftë se pa shkaqe të arsyeshme nuk e bëpjnë këtë deklarim ose kërkesën brenda afatit të caktuar, dënhen për kundërvajtje administrative me qortim shoqëror, ose me gjobë gjer në 100 lekë nga nëpunësi i zyrës përkatëse të gjendjes civile.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Kundër vendimit të dënimit mund të bëhet ankim brenda 5 ditëve nga shpallja e vendimit ose e njoftimit të tij, te përgjegjësi i zyrës së gjendjes civile të rrethit, akti i të cilit është i formës së prerë</w:t>
      </w:r>
      <w:r w:rsidR="00AA5DDF">
        <w:rPr>
          <w:lang w:val="it-IT"/>
        </w:rPr>
        <w:t>"</w:t>
      </w:r>
      <w:r w:rsidRPr="00D03BA0">
        <w:rPr>
          <w:lang w:val="it-IT"/>
        </w:rPr>
        <w:t>.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4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Në ligjin nr.5841, datë 20.2.1979 “Për shërbime postare dhe të telekomunikacioneve”, neji 16 ndryshohet si vijon:</w:t>
      </w:r>
    </w:p>
    <w:p w:rsidR="00DE7795" w:rsidRPr="00D03BA0" w:rsidRDefault="00AA5DDF" w:rsidP="00DE7795">
      <w:pPr>
        <w:pStyle w:val="Paragrafi"/>
        <w:rPr>
          <w:lang w:val="it-IT"/>
        </w:rPr>
      </w:pPr>
      <w:r>
        <w:rPr>
          <w:lang w:val="it-IT"/>
        </w:rPr>
        <w:t>“S</w:t>
      </w:r>
      <w:r w:rsidR="00DE7795" w:rsidRPr="00D03BA0">
        <w:rPr>
          <w:lang w:val="it-IT"/>
        </w:rPr>
        <w:t>hkelja e dispozitave të parashikuara në nene</w:t>
      </w:r>
      <w:r w:rsidR="00136EDB">
        <w:rPr>
          <w:lang w:val="it-IT"/>
        </w:rPr>
        <w:t>t 3,</w:t>
      </w:r>
      <w:r>
        <w:rPr>
          <w:lang w:val="it-IT"/>
        </w:rPr>
        <w:t xml:space="preserve"> 4 e 10 të këtij ligji,</w:t>
      </w:r>
      <w:r w:rsidR="00136EDB">
        <w:rPr>
          <w:lang w:val="it-IT"/>
        </w:rPr>
        <w:t xml:space="preserve"> kur n</w:t>
      </w:r>
      <w:r w:rsidR="00DE7795" w:rsidRPr="00D03BA0">
        <w:rPr>
          <w:lang w:val="it-IT"/>
        </w:rPr>
        <w:t>uk përbën vepër penale, dënohet për kundërvajtje administrative me qortim shopqëror ose me gjobë gjer në 500 lekë nga</w:t>
      </w:r>
      <w:r w:rsidR="00136EDB">
        <w:rPr>
          <w:lang w:val="it-IT"/>
        </w:rPr>
        <w:t xml:space="preserve"> një komision i ngritur pra</w:t>
      </w:r>
      <w:r w:rsidR="00DE7795" w:rsidRPr="00D03BA0">
        <w:rPr>
          <w:lang w:val="it-IT"/>
        </w:rPr>
        <w:t>në drejtorisë së PT-së në rreth, që caktohet nga drejtori i saj.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Kundër vendimit të dënimit mund të bëhet ankim brenda 5 ditëve nga shpallja e vendimit ose e njoftimit të tij, t</w:t>
      </w:r>
      <w:r w:rsidR="00AA5DDF">
        <w:rPr>
          <w:lang w:val="it-IT"/>
        </w:rPr>
        <w:t>e drejtori i drejtorisë së PT-së</w:t>
      </w:r>
      <w:r w:rsidRPr="00D03BA0">
        <w:rPr>
          <w:lang w:val="it-IT"/>
        </w:rPr>
        <w:t xml:space="preserve"> në rreth, akti i të cilit është i formës së prerë“.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5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Në dekretin nr.2450, datë 27.5.1957 “Për përgjegjësinë e prindërve për sjellje të këqija të fëmijëve dhe mbi masat për edukimin e tyre”, neni 1 ndryshohet si vijon:</w:t>
      </w:r>
    </w:p>
    <w:p w:rsidR="00DE7795" w:rsidRPr="00D03BA0" w:rsidRDefault="00AA5DDF" w:rsidP="00DE7795">
      <w:pPr>
        <w:pStyle w:val="Paragrafi"/>
        <w:rPr>
          <w:lang w:val="it-IT"/>
        </w:rPr>
      </w:pPr>
      <w:r>
        <w:rPr>
          <w:lang w:val="it-IT"/>
        </w:rPr>
        <w:t>“P</w:t>
      </w:r>
      <w:r w:rsidR="00DE7795" w:rsidRPr="00D03BA0">
        <w:rPr>
          <w:lang w:val="it-IT"/>
        </w:rPr>
        <w:t>rindërit për sjellje të këqija dhe për rrugaçëri (sjellje që prekin rendin shoqëror dhe rregullat e bashkëjetesës socialiste) të fëmijëve të tyre të mitur, që nuk e kanë mbushur moshën 14 vjeç, dënohen për kndërvajtje administrative me qortim shoqëror, ose me gjobë gjer në 500 lekë nga shefi i policisë së rrethit.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Kundër vendimit të dënimit mund të bëhet ankim brenda 5 ditëve nga shpallja e vendimit ose e njoftimit të tij, te krytari i degës së punëve të brendshme të rrethit, akti i të cilit është i formës së prerë.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6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Në dekret</w:t>
      </w:r>
      <w:r w:rsidR="00AA5DDF">
        <w:rPr>
          <w:lang w:val="it-IT"/>
        </w:rPr>
        <w:t>in nr.3161, d</w:t>
      </w:r>
      <w:r>
        <w:rPr>
          <w:lang w:val="it-IT"/>
        </w:rPr>
        <w:t>atë 10.10.1960 “Pë</w:t>
      </w:r>
      <w:r w:rsidRPr="00D03BA0">
        <w:rPr>
          <w:lang w:val="it-IT"/>
        </w:rPr>
        <w:t>r ndalimin e bashkëjetesës s</w:t>
      </w:r>
      <w:r w:rsidR="00136EDB">
        <w:rPr>
          <w:lang w:val="it-IT"/>
        </w:rPr>
        <w:t>i bashkëshortë pa lidhur martesë</w:t>
      </w:r>
      <w:r w:rsidRPr="00D03BA0">
        <w:rPr>
          <w:lang w:val="it-IT"/>
        </w:rPr>
        <w:t>” neni 1 ndryshohet si vijon: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“Burri që bashkëjeton me një grua si bashkëshort pa lidhur martesë të rregullt përpara organit të gjendjes civile, megjithëse nuk ka asnjë pen</w:t>
      </w:r>
      <w:r w:rsidR="00AA5DDF">
        <w:rPr>
          <w:lang w:val="it-IT"/>
        </w:rPr>
        <w:t>gesë lgjore për lidhjen e marte</w:t>
      </w:r>
      <w:r w:rsidRPr="00D03BA0">
        <w:rPr>
          <w:lang w:val="it-IT"/>
        </w:rPr>
        <w:t>sës, dënohet për kundërvajtje administrative me qortim shoqëror ose me gjobë gjer në 1000 lekë nga punonjësi i zyrës së gjendjes civile përkatëse.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Kundër vendimit të</w:t>
      </w:r>
      <w:r w:rsidR="00136EDB">
        <w:rPr>
          <w:lang w:val="it-IT"/>
        </w:rPr>
        <w:t xml:space="preserve"> dënimit mund të bëhet ankim bren</w:t>
      </w:r>
      <w:r w:rsidRPr="00D03BA0">
        <w:rPr>
          <w:lang w:val="it-IT"/>
        </w:rPr>
        <w:t>da 5 ditëve nga shpallja e vendimit ose e njoftimit të tij, te përgjegjësi i zyrës së gjendjes civile të rrethit, akti i të cilit është i formës së prerë“.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7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Në dekretin nr.4650, datë 9.3.1970 “Për kufirin shtetëror të Republikës Popullore Socialiste të Shqipërisë“, neni 12 ndryshohet si vijon: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 xml:space="preserve">“Hyrja pa leje në zonat kufitare, në zona të tjera të ndaluara, si dhe çdo shkelje tjetër e dispozitave në lidhje me lëvizjen dhe qëndrimin e shtetasve në këto zona, </w:t>
      </w:r>
      <w:r w:rsidR="00AA5DDF">
        <w:rPr>
          <w:lang w:val="it-IT"/>
        </w:rPr>
        <w:t>kur vepra kryhet për h</w:t>
      </w:r>
      <w:r w:rsidRPr="00D03BA0">
        <w:rPr>
          <w:lang w:val="it-IT"/>
        </w:rPr>
        <w:t>erë të parë, fo</w:t>
      </w:r>
      <w:r w:rsidR="00AA5DDF">
        <w:rPr>
          <w:lang w:val="it-IT"/>
        </w:rPr>
        <w:t>m</w:t>
      </w:r>
      <w:r w:rsidRPr="00D03BA0">
        <w:rPr>
          <w:lang w:val="it-IT"/>
        </w:rPr>
        <w:t>on kundërvajtje administrative dhe dënohet me qortim shoqëror ose me gjobë nga 50 gjer në 1000 lekë nga</w:t>
      </w:r>
      <w:r w:rsidR="00AA5DDF">
        <w:rPr>
          <w:lang w:val="it-IT"/>
        </w:rPr>
        <w:t xml:space="preserve"> </w:t>
      </w:r>
      <w:r w:rsidRPr="00D03BA0">
        <w:rPr>
          <w:lang w:val="it-IT"/>
        </w:rPr>
        <w:t>komandanti i postës së kufirit.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Kundër vendimit të dënimit mund të bëhet ankim, brenda 5 ditëve nga shpallja e vendimit ose e njoftimit të</w:t>
      </w:r>
      <w:r w:rsidR="00AA5DDF">
        <w:rPr>
          <w:lang w:val="it-IT"/>
        </w:rPr>
        <w:t xml:space="preserve"> </w:t>
      </w:r>
      <w:r w:rsidRPr="00D03BA0">
        <w:rPr>
          <w:lang w:val="it-IT"/>
        </w:rPr>
        <w:t>tij, te kryetari i degës së punëve të brendshme të rrethit, akti i të cilit është i formës së prerë“.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8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Në dekretin nr.5123, datë 4.12.1973 “Për detyrimin e specialistëve të rinj për të punuar në vendet ku caktohen”, në nenin</w:t>
      </w:r>
      <w:r w:rsidR="00AA5DDF">
        <w:rPr>
          <w:lang w:val="it-IT"/>
        </w:rPr>
        <w:t xml:space="preserve"> 3 shtohen dy paragrafë</w:t>
      </w:r>
      <w:r w:rsidRPr="00D03BA0">
        <w:rPr>
          <w:lang w:val="it-IT"/>
        </w:rPr>
        <w:t xml:space="preserve"> me këto përmbajtje: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“Shqyrtimi i kundërvajtjers bëhet nga përgjegjësi i seksionit të kuadrit të komitetit ekzekutiv të këshillit popullor të rrethit.</w:t>
      </w: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Kundër vendimit të dënimit mund të bëhet ankim brenda 5 ditëve nga shpallja e vendimit ose e njoftimit të tij, te drejtori i ndërmarrjes pyjore, akti i të cilit është i formës së prerë</w:t>
      </w:r>
      <w:r w:rsidR="00AA5DDF">
        <w:rPr>
          <w:lang w:val="it-IT"/>
        </w:rPr>
        <w:t>"</w:t>
      </w:r>
      <w:r w:rsidRPr="00D03BA0">
        <w:rPr>
          <w:lang w:val="it-IT"/>
        </w:rPr>
        <w:t>.</w:t>
      </w:r>
    </w:p>
    <w:p w:rsidR="00DE7795" w:rsidRDefault="00DE7795" w:rsidP="00DE7795">
      <w:pPr>
        <w:pStyle w:val="Paragrafi"/>
        <w:rPr>
          <w:lang w:val="it-IT"/>
        </w:rPr>
      </w:pPr>
    </w:p>
    <w:p w:rsidR="00474ADC" w:rsidRDefault="00D02322" w:rsidP="00656BDF">
      <w:pPr>
        <w:pStyle w:val="NeniNr"/>
      </w:pPr>
      <w:r>
        <w:t>Neni 9</w:t>
      </w:r>
    </w:p>
    <w:p w:rsidR="00474ADC" w:rsidRDefault="00474ADC" w:rsidP="00474ADC">
      <w:pPr>
        <w:pStyle w:val="Paragrafi"/>
      </w:pPr>
    </w:p>
    <w:p w:rsidR="00474ADC" w:rsidRPr="00656BDF" w:rsidRDefault="00474ADC" w:rsidP="00656BDF">
      <w:pPr>
        <w:pStyle w:val="Paragrafi"/>
      </w:pPr>
      <w:r w:rsidRPr="00656BDF">
        <w:t>Në  dekretin nr.5607, datë 30.6.1977 “Për ekonominë e gjuetisë”, në nenet 5 dhe 11 fjalët “Komiteti i Çmimeve dhe i Standardeve” zëvendësohen me fjalët “Komisioni i Planit të Shtetit”, kurse në nenin 11 shtohen dy paragrafë me këtë përmbajtje:</w:t>
      </w:r>
    </w:p>
    <w:p w:rsidR="00474ADC" w:rsidRPr="00656BDF" w:rsidRDefault="00474ADC" w:rsidP="00656BDF">
      <w:pPr>
        <w:pStyle w:val="Paragrafi"/>
      </w:pPr>
      <w:r w:rsidRPr="00656BDF">
        <w:t>“Shqyrtimi i kundërvajtjeve administrative në gjueti bëhet nga një komision me jo më pak se tre anëtarë, i ngritur pranë ndërmarrjes pyjore, që caktohet nga drejtori i saj.</w:t>
      </w:r>
    </w:p>
    <w:p w:rsidR="00474ADC" w:rsidRPr="00656BDF" w:rsidRDefault="00474ADC" w:rsidP="00656BDF">
      <w:pPr>
        <w:pStyle w:val="Paragrafi"/>
      </w:pPr>
      <w:r w:rsidRPr="00656BDF">
        <w:t xml:space="preserve">Kundër vendimit të dënimit mund të bëhet ankim brenda 5 ditëve </w:t>
      </w:r>
      <w:r w:rsidR="00656BDF" w:rsidRPr="00656BDF">
        <w:t xml:space="preserve"> nga shpallja e vendimit ose e njoftimit të tij, te drejtori i ndërmarrjes pyjore, akti i të cilit është i formës së prerë”</w:t>
      </w:r>
    </w:p>
    <w:p w:rsidR="00656BDF" w:rsidRDefault="00656BDF" w:rsidP="00DE7795">
      <w:pPr>
        <w:pStyle w:val="NeniNr"/>
        <w:rPr>
          <w:lang w:val="it-IT"/>
        </w:rPr>
      </w:pPr>
    </w:p>
    <w:p w:rsidR="00DE7795" w:rsidRPr="00D03BA0" w:rsidRDefault="00DE7795" w:rsidP="00DE7795">
      <w:pPr>
        <w:pStyle w:val="NeniNr"/>
        <w:rPr>
          <w:lang w:val="it-IT"/>
        </w:rPr>
      </w:pPr>
      <w:r w:rsidRPr="00D03BA0">
        <w:rPr>
          <w:lang w:val="it-IT"/>
        </w:rPr>
        <w:t>Neni 10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  <w:r w:rsidRPr="00D03BA0">
        <w:rPr>
          <w:lang w:val="it-IT"/>
        </w:rPr>
        <w:t>Ky dekret hyn në fuqi menjëherë.</w:t>
      </w: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Pr="00D03BA0" w:rsidRDefault="00DE7795" w:rsidP="00DE7795">
      <w:pPr>
        <w:pStyle w:val="Paragrafi"/>
        <w:rPr>
          <w:lang w:val="it-IT"/>
        </w:rPr>
      </w:pPr>
    </w:p>
    <w:p w:rsidR="00DE7795" w:rsidRDefault="00DE7795" w:rsidP="00DE7795">
      <w:pPr>
        <w:pStyle w:val="TitulliTitull"/>
      </w:pPr>
      <w:r w:rsidRPr="00A62511">
        <w:t>PËR PRESIDIUMIN E KUVENDIT POPULLOR TË REPUBLIKËS POPULLORE SOCIALISTE TË SHQIPËRISË</w:t>
      </w:r>
    </w:p>
    <w:p w:rsidR="00DE7795" w:rsidRPr="00A62511" w:rsidRDefault="00DE7795" w:rsidP="00DE7795">
      <w:pPr>
        <w:pStyle w:val="TitulliTitul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DE7795" w:rsidRPr="00A62511">
        <w:tc>
          <w:tcPr>
            <w:tcW w:w="4643" w:type="dxa"/>
          </w:tcPr>
          <w:p w:rsidR="00DE7795" w:rsidRPr="00A62511" w:rsidRDefault="00DE7795" w:rsidP="00DE7795">
            <w:pPr>
              <w:pStyle w:val="Autoriteti"/>
            </w:pPr>
            <w:r w:rsidRPr="00A62511">
              <w:t>SEKRETARI</w:t>
            </w:r>
          </w:p>
          <w:p w:rsidR="00DE7795" w:rsidRPr="00A62511" w:rsidRDefault="00DE7795" w:rsidP="00DE7795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DE7795" w:rsidRPr="00A62511" w:rsidRDefault="00DE7795" w:rsidP="00DE7795">
            <w:pPr>
              <w:pStyle w:val="Autoriteti"/>
            </w:pPr>
            <w:r w:rsidRPr="00A62511">
              <w:t>KRYETARI</w:t>
            </w:r>
          </w:p>
          <w:p w:rsidR="00DE7795" w:rsidRPr="00A62511" w:rsidRDefault="00DE7795" w:rsidP="00DE7795">
            <w:pPr>
              <w:pStyle w:val="AutoritetiEmer"/>
            </w:pPr>
            <w:r w:rsidRPr="00A62511">
              <w:t>RAMIZ ALIA</w:t>
            </w:r>
          </w:p>
        </w:tc>
      </w:tr>
    </w:tbl>
    <w:p w:rsidR="00DE7795" w:rsidRPr="00A62511" w:rsidRDefault="00DE7795" w:rsidP="00DE7795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36EDB"/>
    <w:rsid w:val="00187855"/>
    <w:rsid w:val="001A58B2"/>
    <w:rsid w:val="001C7978"/>
    <w:rsid w:val="0022170D"/>
    <w:rsid w:val="002C6BAB"/>
    <w:rsid w:val="00304413"/>
    <w:rsid w:val="00356F56"/>
    <w:rsid w:val="00383FD5"/>
    <w:rsid w:val="003E06F6"/>
    <w:rsid w:val="003F043A"/>
    <w:rsid w:val="004107B9"/>
    <w:rsid w:val="00470F9C"/>
    <w:rsid w:val="00474AD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56BDF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E6A2C"/>
    <w:rsid w:val="009F72BC"/>
    <w:rsid w:val="00A0784B"/>
    <w:rsid w:val="00A246D1"/>
    <w:rsid w:val="00A33493"/>
    <w:rsid w:val="00A923BE"/>
    <w:rsid w:val="00AA3124"/>
    <w:rsid w:val="00AA4D4B"/>
    <w:rsid w:val="00AA5B50"/>
    <w:rsid w:val="00AA5DDF"/>
    <w:rsid w:val="00B533E4"/>
    <w:rsid w:val="00BB5AB5"/>
    <w:rsid w:val="00BC6B73"/>
    <w:rsid w:val="00C22BA7"/>
    <w:rsid w:val="00C36B40"/>
    <w:rsid w:val="00C76FF8"/>
    <w:rsid w:val="00C7710C"/>
    <w:rsid w:val="00D02322"/>
    <w:rsid w:val="00D1319A"/>
    <w:rsid w:val="00D92AC6"/>
    <w:rsid w:val="00DC64E5"/>
    <w:rsid w:val="00DE779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A0E63C-32B2-4AD4-B325-27904F04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795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DE7795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DE7795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E77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779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2019-03-27T08:28:00Z</dcterms:created>
  <dcterms:modified xsi:type="dcterms:W3CDTF">2019-03-27T08:28:00Z</dcterms:modified>
</cp:coreProperties>
</file>