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AB4" w:rsidRPr="00EB5963" w:rsidRDefault="00CD6AB4" w:rsidP="00CD6AB4">
      <w:pPr>
        <w:pStyle w:val="Akti"/>
      </w:pPr>
      <w:bookmarkStart w:id="0" w:name="_GoBack"/>
      <w:bookmarkEnd w:id="0"/>
      <w:r w:rsidRPr="00EB5963">
        <w:t>DEKRET</w:t>
      </w:r>
    </w:p>
    <w:p w:rsidR="00CD6AB4" w:rsidRPr="00EB5963" w:rsidRDefault="00CD6AB4" w:rsidP="00CD6AB4">
      <w:pPr>
        <w:pStyle w:val="NumriData"/>
      </w:pPr>
      <w:r w:rsidRPr="00EB5963">
        <w:t>Nr.134, datë 22.2.1992</w:t>
      </w:r>
    </w:p>
    <w:p w:rsidR="00CD6AB4" w:rsidRPr="00EB5963" w:rsidRDefault="00CD6AB4" w:rsidP="00CD6AB4">
      <w:pPr>
        <w:pStyle w:val="Paragrafi"/>
      </w:pPr>
    </w:p>
    <w:p w:rsidR="00CD6AB4" w:rsidRPr="00EB5963" w:rsidRDefault="00CD6AB4" w:rsidP="00CD6AB4">
      <w:pPr>
        <w:pStyle w:val="Titulli"/>
      </w:pPr>
      <w:r w:rsidRPr="00EB5963">
        <w:t>PËR NJË SHTESË NË LIGJIN NR.7521,DATË 30.11.1991 PËR PËRKRAHJEN SOCIALE PËR PERSONAT QË TË DALIN TË PAPUNË NGA ZBATIMI I REFORMËS EKONOMIKE</w:t>
      </w:r>
    </w:p>
    <w:p w:rsidR="00CD6AB4" w:rsidRPr="00EB5963" w:rsidRDefault="00CD6AB4" w:rsidP="00CD6AB4">
      <w:pPr>
        <w:pStyle w:val="Paragrafi"/>
      </w:pPr>
    </w:p>
    <w:p w:rsidR="00CD6AB4" w:rsidRPr="00EB5963" w:rsidRDefault="00CD6AB4" w:rsidP="00CD6AB4">
      <w:pPr>
        <w:pStyle w:val="BazLigjPropozues"/>
      </w:pPr>
      <w:r w:rsidRPr="00EB5963">
        <w:t>Në mbështetje të nënit 28, të ligjit 7491, datë 29.4.1991,"Për dispozitat kryesore kushtetuese",me propozim të Këshillit të Ministrave.</w:t>
      </w:r>
    </w:p>
    <w:p w:rsidR="00CD6AB4" w:rsidRPr="00EB5963" w:rsidRDefault="00CD6AB4" w:rsidP="00CD6AB4">
      <w:pPr>
        <w:pStyle w:val="Paragrafi"/>
      </w:pPr>
    </w:p>
    <w:p w:rsidR="00CD6AB4" w:rsidRPr="00EB5963" w:rsidRDefault="00CD6AB4" w:rsidP="00CD6AB4">
      <w:pPr>
        <w:pStyle w:val="VENDOSI"/>
      </w:pPr>
      <w:r w:rsidRPr="00EB5963">
        <w:t>DEKRETOJ</w:t>
      </w:r>
    </w:p>
    <w:p w:rsidR="00CD6AB4" w:rsidRPr="00EB5963" w:rsidRDefault="00CD6AB4" w:rsidP="00CD6AB4">
      <w:pPr>
        <w:pStyle w:val="Paragrafi"/>
      </w:pPr>
    </w:p>
    <w:p w:rsidR="00CD6AB4" w:rsidRPr="00EB5963" w:rsidRDefault="00CD6AB4" w:rsidP="00CD6AB4">
      <w:pPr>
        <w:pStyle w:val="NeniNr"/>
      </w:pPr>
      <w:r w:rsidRPr="00EB5963">
        <w:t>Neni 1</w:t>
      </w:r>
    </w:p>
    <w:p w:rsidR="00CD6AB4" w:rsidRDefault="00CD6AB4" w:rsidP="00CD6AB4">
      <w:pPr>
        <w:pStyle w:val="Paragrafi"/>
      </w:pPr>
    </w:p>
    <w:p w:rsidR="00CD6AB4" w:rsidRPr="00EB5963" w:rsidRDefault="00CD6AB4" w:rsidP="00CD6AB4">
      <w:pPr>
        <w:pStyle w:val="Paragrafi"/>
      </w:pPr>
      <w:r w:rsidRPr="00EB5963">
        <w:t>Në ligjin nr.7521,datë 30.10.1991,Në nenin 2 shtohen shkronjat"d","e" dhe "f" me këtë përmbajtje:</w:t>
      </w:r>
    </w:p>
    <w:p w:rsidR="00CD6AB4" w:rsidRPr="00EB5963" w:rsidRDefault="00CD6AB4" w:rsidP="00CD6AB4">
      <w:pPr>
        <w:pStyle w:val="Paragrafi"/>
      </w:pPr>
      <w:r w:rsidRPr="00EB5963">
        <w:t>d) Ushtarët e liruar nga ushtria në vitin 1991 e këtej ,që mbeten pa pune e që para kryerjes së shërbimit ushtarak kanë qene të punësuar,me banim në qytete,qendra të banuara e ndërmarrje bujqësore</w:t>
      </w:r>
    </w:p>
    <w:p w:rsidR="00CD6AB4" w:rsidRPr="00EB5963" w:rsidRDefault="00CD6AB4" w:rsidP="00CD6AB4">
      <w:pPr>
        <w:pStyle w:val="Paragrafi"/>
      </w:pPr>
      <w:r w:rsidRPr="00EB5963">
        <w:t>e) Specialistët e mesëm të bujqësisë që punonin në kooperativat bujqësore dhe që kanë dalë të papunë nga zvogëlimi,riorganizimi e prishja e kooperativave bujqësore, me banim në qytete,qendra të banuara e ndërmarrje bujqësore</w:t>
      </w:r>
    </w:p>
    <w:p w:rsidR="00CD6AB4" w:rsidRPr="00EB5963" w:rsidRDefault="00CD6AB4" w:rsidP="00CD6AB4">
      <w:pPr>
        <w:pStyle w:val="Paragrafi"/>
      </w:pPr>
      <w:r w:rsidRPr="00EB5963">
        <w:t>f) sh të Dënuarit dhe të dëbuarit politike me banim në qytete,qendra të banuara,ndërmarrje bujqesore,si dhe ata me banim në fshatra,familjet e te cilëve nuk kanë toke,që kanë qënë të punësuar në vëndet e internimit dhe pas lirimit janë të papunë.</w:t>
      </w:r>
    </w:p>
    <w:p w:rsidR="00CD6AB4" w:rsidRPr="00EB5963" w:rsidRDefault="00CD6AB4" w:rsidP="00CD6AB4">
      <w:pPr>
        <w:pStyle w:val="Paragrafi"/>
      </w:pPr>
    </w:p>
    <w:p w:rsidR="00CD6AB4" w:rsidRPr="00EB5963" w:rsidRDefault="00CD6AB4" w:rsidP="00CD6AB4">
      <w:pPr>
        <w:pStyle w:val="NeniNr"/>
      </w:pPr>
      <w:r w:rsidRPr="00EB5963">
        <w:t>Neni 2</w:t>
      </w:r>
    </w:p>
    <w:p w:rsidR="00CD6AB4" w:rsidRPr="00EB5963" w:rsidRDefault="00CD6AB4" w:rsidP="00CD6AB4">
      <w:pPr>
        <w:pStyle w:val="Paragrafi"/>
      </w:pPr>
    </w:p>
    <w:p w:rsidR="00CD6AB4" w:rsidRPr="00EB5963" w:rsidRDefault="00CD6AB4" w:rsidP="00CD6AB4">
      <w:pPr>
        <w:pStyle w:val="Paragrafi"/>
      </w:pPr>
      <w:r w:rsidRPr="00EB5963">
        <w:t>Ky dekret hyn në fuqi menjëhërë.</w:t>
      </w:r>
    </w:p>
    <w:p w:rsidR="00CD6AB4" w:rsidRDefault="00CD6AB4" w:rsidP="00CD6AB4">
      <w:pPr>
        <w:pStyle w:val="Autoriteti"/>
      </w:pPr>
    </w:p>
    <w:p w:rsidR="00CD6AB4" w:rsidRPr="00EB5963" w:rsidRDefault="00CD6AB4" w:rsidP="00CD6AB4">
      <w:pPr>
        <w:pStyle w:val="Autoriteti"/>
      </w:pPr>
      <w:r w:rsidRPr="00EB5963">
        <w:t>PRESIDET I REPUBLIKËS</w:t>
      </w:r>
    </w:p>
    <w:p w:rsidR="00CD6AB4" w:rsidRPr="00EB5963" w:rsidRDefault="00CD6AB4" w:rsidP="00CD6AB4">
      <w:pPr>
        <w:pStyle w:val="AutoritetiEmer"/>
      </w:pPr>
      <w:r w:rsidRPr="00EB5963">
        <w:t xml:space="preserve">Ramiz Alia  </w:t>
      </w:r>
    </w:p>
    <w:p w:rsidR="00CD6AB4" w:rsidRPr="00EB5963" w:rsidRDefault="00CD6AB4" w:rsidP="00CD6AB4">
      <w:pPr>
        <w:pStyle w:val="Paragrafi"/>
      </w:pPr>
    </w:p>
    <w:p w:rsidR="00A0784B" w:rsidRPr="003941D1" w:rsidRDefault="00A0784B" w:rsidP="00CD6AB4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C7279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D6AB4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6B67A9-0AEA-4FA4-9395-AD09D73E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6AB4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