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5B0" w:rsidRPr="00205C3B" w:rsidRDefault="009635B0" w:rsidP="009635B0">
      <w:pPr>
        <w:pStyle w:val="Akti"/>
      </w:pPr>
      <w:bookmarkStart w:id="0" w:name="_GoBack"/>
      <w:bookmarkEnd w:id="0"/>
      <w:r w:rsidRPr="00205C3B">
        <w:t>DEKRET</w:t>
      </w:r>
    </w:p>
    <w:p w:rsidR="009635B0" w:rsidRPr="00205C3B" w:rsidRDefault="009635B0" w:rsidP="009635B0">
      <w:pPr>
        <w:pStyle w:val="NumriData"/>
      </w:pPr>
      <w:r w:rsidRPr="00205C3B">
        <w:t>Nr.204, datë 5.6.1992</w:t>
      </w:r>
    </w:p>
    <w:p w:rsidR="009635B0" w:rsidRPr="00205C3B" w:rsidRDefault="009635B0" w:rsidP="009635B0">
      <w:pPr>
        <w:pStyle w:val="Paragrafi"/>
      </w:pPr>
      <w:r w:rsidRPr="00205C3B">
        <w:t xml:space="preserve">  </w:t>
      </w:r>
    </w:p>
    <w:p w:rsidR="009635B0" w:rsidRPr="00205C3B" w:rsidRDefault="009635B0" w:rsidP="009635B0">
      <w:pPr>
        <w:pStyle w:val="Titulli"/>
      </w:pPr>
      <w:r w:rsidRPr="00205C3B">
        <w:t>PËR PASURINË E SINDIKATAVE</w:t>
      </w:r>
    </w:p>
    <w:p w:rsidR="009635B0" w:rsidRPr="00205C3B" w:rsidRDefault="009635B0" w:rsidP="009635B0">
      <w:pPr>
        <w:pStyle w:val="Paragrafi"/>
      </w:pPr>
    </w:p>
    <w:p w:rsidR="009635B0" w:rsidRPr="00205C3B" w:rsidRDefault="009635B0" w:rsidP="009635B0">
      <w:pPr>
        <w:pStyle w:val="BazLigjPropozues"/>
      </w:pPr>
      <w:r w:rsidRPr="00205C3B">
        <w:t>Në mbështetje të pikës 19 të nenit 28, të ligjit nr.7491, datë 29.4.1991 "Për dispozitat kryesore kushtetuese", me propozimin e Këshillit të Ministrave,</w:t>
      </w:r>
    </w:p>
    <w:p w:rsidR="009635B0" w:rsidRPr="00205C3B" w:rsidRDefault="009635B0" w:rsidP="009635B0">
      <w:pPr>
        <w:pStyle w:val="Paragrafi"/>
      </w:pPr>
    </w:p>
    <w:p w:rsidR="009635B0" w:rsidRPr="00205C3B" w:rsidRDefault="009635B0" w:rsidP="009635B0">
      <w:pPr>
        <w:pStyle w:val="VENDOSI"/>
      </w:pPr>
      <w:r w:rsidRPr="00205C3B">
        <w:t>D E K R E T O J:</w:t>
      </w:r>
    </w:p>
    <w:p w:rsidR="009635B0" w:rsidRPr="00205C3B" w:rsidRDefault="009635B0" w:rsidP="009635B0">
      <w:pPr>
        <w:pStyle w:val="Paragrafi"/>
      </w:pPr>
    </w:p>
    <w:p w:rsidR="009635B0" w:rsidRPr="00205C3B" w:rsidRDefault="009635B0" w:rsidP="009635B0">
      <w:pPr>
        <w:pStyle w:val="NeniNr"/>
      </w:pPr>
      <w:r w:rsidRPr="00205C3B">
        <w:t>Neni 1</w:t>
      </w:r>
    </w:p>
    <w:p w:rsidR="009635B0" w:rsidRPr="00205C3B" w:rsidRDefault="009635B0" w:rsidP="009635B0">
      <w:pPr>
        <w:pStyle w:val="Paragrafi"/>
      </w:pPr>
    </w:p>
    <w:p w:rsidR="009635B0" w:rsidRPr="00205C3B" w:rsidRDefault="009635B0" w:rsidP="009635B0">
      <w:pPr>
        <w:pStyle w:val="Paragrafi"/>
      </w:pPr>
      <w:r w:rsidRPr="00205C3B">
        <w:t xml:space="preserve">Sindikatat në Republikën e Shqipërisë kanë pasuri dhe ushtrojnë veprimtari ekonomike e socialkulturore duke hyrë në marrëdhënie juridike civile me persona juridikë e fizikë, </w:t>
      </w:r>
      <w:smartTag w:uri="urn:schemas-microsoft-com:office:smarttags" w:element="country-region">
        <w:smartTag w:uri="urn:schemas-microsoft-com:office:smarttags" w:element="place">
          <w:r w:rsidRPr="00205C3B">
            <w:t>vendas</w:t>
          </w:r>
        </w:smartTag>
      </w:smartTag>
      <w:r w:rsidRPr="00205C3B">
        <w:t xml:space="preserve"> e të huaj, për të kryer veprimtari sindikale dhe për edukimin</w:t>
      </w:r>
      <w:r w:rsidR="00043F5A">
        <w:t xml:space="preserve"> </w:t>
      </w:r>
      <w:r w:rsidRPr="00205C3B">
        <w:t>profesional të punonjësve.</w:t>
      </w:r>
    </w:p>
    <w:p w:rsidR="009635B0" w:rsidRPr="00205C3B" w:rsidRDefault="009635B0" w:rsidP="009635B0">
      <w:pPr>
        <w:pStyle w:val="Paragrafi"/>
      </w:pPr>
    </w:p>
    <w:p w:rsidR="009635B0" w:rsidRPr="00205C3B" w:rsidRDefault="009635B0" w:rsidP="009635B0">
      <w:pPr>
        <w:pStyle w:val="NeniNr"/>
      </w:pPr>
      <w:r w:rsidRPr="00205C3B">
        <w:t>Neni 2</w:t>
      </w:r>
    </w:p>
    <w:p w:rsidR="009635B0" w:rsidRPr="00205C3B" w:rsidRDefault="009635B0" w:rsidP="009635B0">
      <w:pPr>
        <w:pStyle w:val="Paragrafi"/>
      </w:pPr>
    </w:p>
    <w:p w:rsidR="009635B0" w:rsidRPr="00205C3B" w:rsidRDefault="009635B0" w:rsidP="009635B0">
      <w:pPr>
        <w:pStyle w:val="Paragrafi"/>
      </w:pPr>
      <w:r w:rsidRPr="00205C3B">
        <w:t>Pasuria e luajtshme dhe e paluajtshme që shërben për veprimtarinë sindikale dhe edukimin profesional e sindikal të punonjësve, si shtëpi pushimi, shtëpi kulture e parqe sportive, salla mbledhjesh e veprimtarish, sanatoriume për punonjësit, librari, biblioteka, ndërtesa shkollimi, makineri, pajisje dhe inventar i imët, është në pronësi të sindikatave.</w:t>
      </w:r>
    </w:p>
    <w:p w:rsidR="009635B0" w:rsidRPr="00205C3B" w:rsidRDefault="009635B0" w:rsidP="009635B0">
      <w:pPr>
        <w:pStyle w:val="Paragrafi"/>
      </w:pPr>
      <w:r w:rsidRPr="00205C3B">
        <w:t>Ndarja e kësaj pasurie bëhet me marrëveshje ndërmjet sindikatave në përpjestim me numrin e anëtarëve të tyre, brenda muajit qershor të vitit 1992. Mosmarrëveshjet që lidhen me ndarjen e pasurisë, zgjidhen nga gjykata.</w:t>
      </w:r>
    </w:p>
    <w:p w:rsidR="009635B0" w:rsidRPr="00205C3B" w:rsidRDefault="009635B0" w:rsidP="009635B0">
      <w:pPr>
        <w:pStyle w:val="Paragrafi"/>
      </w:pPr>
    </w:p>
    <w:p w:rsidR="009635B0" w:rsidRPr="00205C3B" w:rsidRDefault="009635B0" w:rsidP="009635B0">
      <w:pPr>
        <w:pStyle w:val="NeniNr"/>
      </w:pPr>
      <w:r w:rsidRPr="00205C3B">
        <w:t>Neni 3</w:t>
      </w:r>
    </w:p>
    <w:p w:rsidR="009635B0" w:rsidRPr="00205C3B" w:rsidRDefault="009635B0" w:rsidP="009635B0">
      <w:pPr>
        <w:pStyle w:val="Paragrafi"/>
      </w:pPr>
    </w:p>
    <w:p w:rsidR="009635B0" w:rsidRPr="00205C3B" w:rsidRDefault="009635B0" w:rsidP="009635B0">
      <w:pPr>
        <w:pStyle w:val="Paragrafi"/>
      </w:pPr>
      <w:r w:rsidRPr="00205C3B">
        <w:t>Pasuria e luajtshme dhe e paluajtshme dhe vlerat monetare të ish-Bashkimeve Profesionale të Shqipërisë të bllokohen, inventarizohen dhe vlerësohen nga një komision i ngritur nga Ministria e Financave dhe e Ekonomisë, duke marrë si bazë gjendjen faktike të maujit mars të vitit 1991.</w:t>
      </w:r>
    </w:p>
    <w:p w:rsidR="009635B0" w:rsidRPr="00205C3B" w:rsidRDefault="009635B0" w:rsidP="009635B0">
      <w:pPr>
        <w:pStyle w:val="Paragrafi"/>
      </w:pPr>
    </w:p>
    <w:p w:rsidR="009635B0" w:rsidRPr="00205C3B" w:rsidRDefault="009635B0" w:rsidP="009635B0">
      <w:pPr>
        <w:pStyle w:val="NeniNr"/>
      </w:pPr>
      <w:r w:rsidRPr="00205C3B">
        <w:t>Neni 4</w:t>
      </w:r>
    </w:p>
    <w:p w:rsidR="009635B0" w:rsidRPr="00205C3B" w:rsidRDefault="009635B0" w:rsidP="009635B0">
      <w:pPr>
        <w:pStyle w:val="Paragrafi"/>
      </w:pPr>
      <w:r w:rsidRPr="00205C3B">
        <w:t>Ky dekret hyn në fuqi menjëherë.</w:t>
      </w:r>
    </w:p>
    <w:p w:rsidR="009635B0" w:rsidRPr="00205C3B" w:rsidRDefault="009635B0" w:rsidP="009635B0">
      <w:pPr>
        <w:pStyle w:val="Paragrafi"/>
      </w:pPr>
    </w:p>
    <w:p w:rsidR="009635B0" w:rsidRPr="00205C3B" w:rsidRDefault="009635B0" w:rsidP="009635B0">
      <w:pPr>
        <w:pStyle w:val="Autoriteti"/>
      </w:pPr>
      <w:r w:rsidRPr="00205C3B">
        <w:t>PRESIDENTI I REPUBLIKËS</w:t>
      </w:r>
    </w:p>
    <w:p w:rsidR="009635B0" w:rsidRPr="00205C3B" w:rsidRDefault="00043F5A" w:rsidP="009635B0">
      <w:pPr>
        <w:pStyle w:val="AutoritetiEmer"/>
      </w:pPr>
      <w:r w:rsidRPr="00205C3B">
        <w:t xml:space="preserve">Sali Berisha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3F5A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635B0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A78CC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B06AE6-E3BC-4776-93FD-29D271051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