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A34" w:rsidRPr="00205C3B" w:rsidRDefault="00625A34" w:rsidP="00625A34">
      <w:pPr>
        <w:pStyle w:val="Akti"/>
      </w:pPr>
      <w:bookmarkStart w:id="0" w:name="_GoBack"/>
      <w:bookmarkEnd w:id="0"/>
      <w:r w:rsidRPr="00205C3B">
        <w:t>DEKRET</w:t>
      </w:r>
    </w:p>
    <w:p w:rsidR="00625A34" w:rsidRPr="00205C3B" w:rsidRDefault="00625A34" w:rsidP="00625A34">
      <w:pPr>
        <w:pStyle w:val="NumriData"/>
      </w:pPr>
      <w:r w:rsidRPr="00205C3B">
        <w:t>Nr.225, datë 11.6.1992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Titulli"/>
      </w:pPr>
      <w:r w:rsidRPr="00205C3B">
        <w:t xml:space="preserve">PËR SHFUQIZIMIN </w:t>
      </w:r>
      <w:smartTag w:uri="urn:schemas-microsoft-com:office:smarttags" w:element="place">
        <w:r w:rsidRPr="00205C3B">
          <w:t>E DEKRETIT</w:t>
        </w:r>
      </w:smartTag>
      <w:r w:rsidRPr="00205C3B">
        <w:t xml:space="preserve"> NR.5747, DATË 29.6.1978 "PËR</w:t>
      </w:r>
      <w:r>
        <w:t xml:space="preserve"> </w:t>
      </w:r>
      <w:r w:rsidRPr="00205C3B">
        <w:t>HARTIMIN, MIRATIMIN DHE ZBATIMIN E PLANEVE RREGULLUESE TË</w:t>
      </w:r>
      <w:r>
        <w:t xml:space="preserve"> q</w:t>
      </w:r>
      <w:r w:rsidRPr="00205C3B">
        <w:t>YTETEVE DHE TË FSHATRAVE"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BazLigjPropozues"/>
      </w:pPr>
      <w:r w:rsidRPr="00205C3B">
        <w:t xml:space="preserve">      Në mbështetje të nenit 28, të ligjit nr.7491, datë 29.4.1991 "Për dispozitat kryesore kushtetuese", me propozim të Këshillit të Ministrave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VENDOSI"/>
      </w:pPr>
      <w:r>
        <w:t>DEKRETO</w:t>
      </w:r>
      <w:r w:rsidRPr="00205C3B">
        <w:t>J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NeniNr"/>
      </w:pPr>
      <w:r w:rsidRPr="00205C3B">
        <w:t>Neni 1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Paragrafi"/>
      </w:pPr>
      <w:r w:rsidRPr="00205C3B">
        <w:t xml:space="preserve">      Ligji nr.5747, datë 29.6.19976 "Për hartimin, miratimin dhe zbatimin e planeve rregulluese të qyteteve dhe të fshatrave", shfuqizohet.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NeniNr"/>
      </w:pPr>
      <w:r w:rsidRPr="00205C3B">
        <w:t>Neni 2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Paragrafi"/>
      </w:pPr>
      <w:r w:rsidRPr="00205C3B">
        <w:t xml:space="preserve">      Ky dekret hyn në fuqi menjëherë.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Autoriteti"/>
      </w:pPr>
      <w:r w:rsidRPr="00205C3B">
        <w:t>PRESIDENTI I REPUBLIKES</w:t>
      </w:r>
    </w:p>
    <w:p w:rsidR="00625A34" w:rsidRPr="00205C3B" w:rsidRDefault="00625A34" w:rsidP="00625A34">
      <w:pPr>
        <w:pStyle w:val="AutoritetiEmer"/>
      </w:pPr>
      <w:r w:rsidRPr="00205C3B">
        <w:t>SALI BERISHA</w:t>
      </w:r>
    </w:p>
    <w:p w:rsidR="00625A34" w:rsidRPr="00205C3B" w:rsidRDefault="00625A34" w:rsidP="00625A34">
      <w:pPr>
        <w:pStyle w:val="Paragrafi"/>
      </w:pPr>
    </w:p>
    <w:p w:rsidR="00625A34" w:rsidRPr="00205C3B" w:rsidRDefault="00625A34" w:rsidP="00625A34">
      <w:pPr>
        <w:pStyle w:val="Shpallja"/>
      </w:pPr>
      <w:r w:rsidRPr="00205C3B">
        <w:t xml:space="preserve">Miratuar nga Kuvendi Popullor me ligjin nr.7610, datë 23.9.1992. </w:t>
      </w:r>
    </w:p>
    <w:p w:rsidR="00625A34" w:rsidRPr="00205C3B" w:rsidRDefault="00625A34" w:rsidP="00625A3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5A34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2D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9E6F37-DC45-46AD-ADA4-0BF8B733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