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42DD" w:rsidRPr="008E7E93" w:rsidRDefault="00BC42DD" w:rsidP="009319C1">
      <w:pPr>
        <w:pStyle w:val="Akti"/>
      </w:pPr>
      <w:bookmarkStart w:id="0" w:name="_GoBack"/>
      <w:bookmarkEnd w:id="0"/>
      <w:r w:rsidRPr="008E7E93">
        <w:t>D E K R E T</w:t>
      </w:r>
    </w:p>
    <w:p w:rsidR="00BC42DD" w:rsidRPr="008E7E93" w:rsidRDefault="00BC42DD" w:rsidP="009319C1">
      <w:pPr>
        <w:pStyle w:val="NumriData"/>
      </w:pPr>
      <w:r w:rsidRPr="008E7E93">
        <w:t>Nr.980, datë 9.12.1994</w:t>
      </w:r>
    </w:p>
    <w:p w:rsidR="00BC42DD" w:rsidRPr="008E7E93" w:rsidRDefault="00BC42DD" w:rsidP="00BC42DD">
      <w:pPr>
        <w:pStyle w:val="Paragrafi"/>
      </w:pPr>
    </w:p>
    <w:p w:rsidR="00BC42DD" w:rsidRPr="008E7E93" w:rsidRDefault="00BC42DD" w:rsidP="009319C1">
      <w:pPr>
        <w:pStyle w:val="Titulli"/>
      </w:pPr>
      <w:r w:rsidRPr="008E7E93">
        <w:t>PËR EMËRIM MINISTRI</w:t>
      </w:r>
    </w:p>
    <w:p w:rsidR="00BC42DD" w:rsidRPr="008E7E93" w:rsidRDefault="00BC42DD" w:rsidP="00BC42DD">
      <w:pPr>
        <w:pStyle w:val="Paragrafi"/>
      </w:pPr>
    </w:p>
    <w:p w:rsidR="00BC42DD" w:rsidRPr="008E7E93" w:rsidRDefault="00BC42DD" w:rsidP="009319C1">
      <w:pPr>
        <w:pStyle w:val="BazLigjPropozues"/>
      </w:pPr>
      <w:r w:rsidRPr="008E7E93">
        <w:t>Në mbështetje të nenit 28, pika 7, të ligjit nr.7491, datë 29.4.1991 “Për dispozitat kryesore kushtetuese”, me propozim të Kryetarit të Këshillit të Ministrave,</w:t>
      </w:r>
    </w:p>
    <w:p w:rsidR="00BC42DD" w:rsidRPr="008E7E93" w:rsidRDefault="00BC42DD" w:rsidP="00BC42DD">
      <w:pPr>
        <w:pStyle w:val="Paragrafi"/>
      </w:pPr>
    </w:p>
    <w:p w:rsidR="00BC42DD" w:rsidRPr="008E7E93" w:rsidRDefault="00BC42DD" w:rsidP="009319C1">
      <w:pPr>
        <w:pStyle w:val="VENDOSI"/>
      </w:pPr>
      <w:r w:rsidRPr="008E7E93">
        <w:t>D e k r e t o j:</w:t>
      </w:r>
    </w:p>
    <w:p w:rsidR="00BC42DD" w:rsidRPr="008E7E93" w:rsidRDefault="00BC42DD" w:rsidP="00BC42DD">
      <w:pPr>
        <w:pStyle w:val="Paragrafi"/>
      </w:pPr>
    </w:p>
    <w:p w:rsidR="00BC42DD" w:rsidRPr="008E7E93" w:rsidRDefault="00BC42DD" w:rsidP="009319C1">
      <w:pPr>
        <w:pStyle w:val="NeniNr"/>
      </w:pPr>
      <w:r w:rsidRPr="008E7E93">
        <w:t>Neni 1</w:t>
      </w:r>
    </w:p>
    <w:p w:rsidR="00BC42DD" w:rsidRPr="008E7E93" w:rsidRDefault="00BC42DD" w:rsidP="00BC42DD">
      <w:pPr>
        <w:pStyle w:val="Paragrafi"/>
      </w:pPr>
    </w:p>
    <w:p w:rsidR="00BC42DD" w:rsidRPr="008E7E93" w:rsidRDefault="00BC42DD" w:rsidP="00BC42DD">
      <w:pPr>
        <w:pStyle w:val="Paragrafi"/>
      </w:pPr>
      <w:r w:rsidRPr="008E7E93">
        <w:t>1. Zoti Engjëll Dakli, emërohet ministër i Punës, Emigracionit, Përkrahjes Sociale dhe ish-të Përndjekurve Politikë.</w:t>
      </w:r>
    </w:p>
    <w:p w:rsidR="00BC42DD" w:rsidRPr="008E7E93" w:rsidRDefault="00BC42DD" w:rsidP="00BC42DD">
      <w:pPr>
        <w:pStyle w:val="Paragrafi"/>
      </w:pPr>
    </w:p>
    <w:p w:rsidR="00BC42DD" w:rsidRPr="008E7E93" w:rsidRDefault="00BC42DD" w:rsidP="009319C1">
      <w:pPr>
        <w:pStyle w:val="NeniNr"/>
      </w:pPr>
      <w:r w:rsidRPr="008E7E93">
        <w:t>Neni 2</w:t>
      </w:r>
    </w:p>
    <w:p w:rsidR="00BC42DD" w:rsidRPr="008E7E93" w:rsidRDefault="00BC42DD" w:rsidP="00BC42DD">
      <w:pPr>
        <w:pStyle w:val="Paragrafi"/>
      </w:pPr>
    </w:p>
    <w:p w:rsidR="00BC42DD" w:rsidRPr="008E7E93" w:rsidRDefault="00BC42DD" w:rsidP="00BC42DD">
      <w:pPr>
        <w:pStyle w:val="Paragrafi"/>
      </w:pPr>
      <w:r w:rsidRPr="008E7E93">
        <w:t>Ky dekret hyn në fuqi menjëherë.</w:t>
      </w:r>
    </w:p>
    <w:p w:rsidR="00BC42DD" w:rsidRPr="008E7E93" w:rsidRDefault="00BC42DD" w:rsidP="00BC42DD">
      <w:pPr>
        <w:pStyle w:val="Paragrafi"/>
      </w:pPr>
    </w:p>
    <w:p w:rsidR="00BC42DD" w:rsidRPr="008E7E93" w:rsidRDefault="00BC42DD" w:rsidP="009319C1">
      <w:pPr>
        <w:pStyle w:val="Autoriteti"/>
      </w:pPr>
      <w:r w:rsidRPr="008E7E93">
        <w:t>PRESIDENTI I REPUBLIKËS</w:t>
      </w:r>
    </w:p>
    <w:p w:rsidR="00BC42DD" w:rsidRPr="008E7E93" w:rsidRDefault="00BC42DD" w:rsidP="009319C1">
      <w:pPr>
        <w:pStyle w:val="AutoritetiEmer"/>
      </w:pPr>
      <w:r w:rsidRPr="008E7E93">
        <w:t xml:space="preserve">    Sali Berisha</w:t>
      </w:r>
    </w:p>
    <w:p w:rsidR="00BC42DD" w:rsidRPr="008E7E93" w:rsidRDefault="00BC42DD" w:rsidP="00BC42DD">
      <w:pPr>
        <w:pStyle w:val="Paragrafi"/>
      </w:pPr>
    </w:p>
    <w:p w:rsidR="00BC42DD" w:rsidRPr="00E41DC3" w:rsidRDefault="00BC42DD" w:rsidP="00BC42DD">
      <w:pPr>
        <w:pStyle w:val="Paragrafi"/>
        <w:rPr>
          <w:b/>
        </w:rPr>
      </w:pPr>
      <w:r w:rsidRPr="00E41DC3">
        <w:rPr>
          <w:b/>
        </w:rPr>
        <w:t>Miratuar me ligjin nr.7891, datë 21.12.1994 të Kuvendit Popullor</w:t>
      </w:r>
    </w:p>
    <w:p w:rsidR="00BC42DD" w:rsidRPr="00E41DC3" w:rsidRDefault="00BC42DD" w:rsidP="00BC42DD">
      <w:pPr>
        <w:pStyle w:val="Paragrafi"/>
        <w:rPr>
          <w:b/>
        </w:rPr>
      </w:pPr>
    </w:p>
    <w:p w:rsidR="00BC42DD" w:rsidRPr="008E7E93" w:rsidRDefault="00BC42DD" w:rsidP="00BC42DD">
      <w:pPr>
        <w:pStyle w:val="Paragrafi"/>
      </w:pPr>
    </w:p>
    <w:sectPr w:rsidR="00BC42DD" w:rsidRPr="008E7E9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41548"/>
    <w:rsid w:val="00187855"/>
    <w:rsid w:val="001A58B2"/>
    <w:rsid w:val="001C0CC9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C7013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319C1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42DD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41DC3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78044C8-10B4-47CD-9863-3388A564F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42DD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2019-03-27T08:54:00Z</dcterms:created>
  <dcterms:modified xsi:type="dcterms:W3CDTF">2019-03-27T08:54:00Z</dcterms:modified>
</cp:coreProperties>
</file>