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02A" w:rsidRPr="0058611E" w:rsidRDefault="00A9002A" w:rsidP="00A9002A">
      <w:pPr>
        <w:pStyle w:val="Akti"/>
      </w:pPr>
      <w:bookmarkStart w:id="0" w:name="_GoBack"/>
      <w:bookmarkEnd w:id="0"/>
      <w:r w:rsidRPr="0058611E">
        <w:t>Dekret</w:t>
      </w:r>
    </w:p>
    <w:p w:rsidR="00A9002A" w:rsidRPr="0058611E" w:rsidRDefault="00A9002A" w:rsidP="00A9002A">
      <w:pPr>
        <w:pStyle w:val="NumriData"/>
      </w:pPr>
      <w:r w:rsidRPr="0058611E">
        <w:t>Nr.1242, datë 5.10.1995</w:t>
      </w:r>
    </w:p>
    <w:p w:rsidR="00A9002A" w:rsidRPr="0058611E" w:rsidRDefault="00A9002A" w:rsidP="00A9002A">
      <w:pPr>
        <w:pStyle w:val="Paragrafi"/>
      </w:pPr>
    </w:p>
    <w:p w:rsidR="00A9002A" w:rsidRPr="0058611E" w:rsidRDefault="00A9002A" w:rsidP="00A9002A">
      <w:pPr>
        <w:pStyle w:val="Titulli"/>
      </w:pPr>
      <w:r w:rsidRPr="0058611E">
        <w:t>Për një ndryshim në ligjin nr.7678, datë 3.3.1993 “Për akcizat në republikën e Shqipërisë”, ndryshuar me ligjin nr.7797, datë 23.2.1994</w:t>
      </w:r>
    </w:p>
    <w:p w:rsidR="00A9002A" w:rsidRPr="0058611E" w:rsidRDefault="00A9002A" w:rsidP="00A9002A">
      <w:pPr>
        <w:pStyle w:val="Paragrafi"/>
      </w:pPr>
    </w:p>
    <w:p w:rsidR="00A9002A" w:rsidRPr="0058611E" w:rsidRDefault="00A9002A" w:rsidP="00A9002A">
      <w:pPr>
        <w:pStyle w:val="BazLigjPropozues"/>
      </w:pPr>
      <w:r w:rsidRPr="0058611E">
        <w:t>Në mbështetje të nenit 28, pika 19, të ligjit nr.7491, datp 29.4.1991 “Për dispozitat kryesore kushtetuese”, me propozimin e Këshillit të Ministrave,</w:t>
      </w:r>
    </w:p>
    <w:p w:rsidR="00A9002A" w:rsidRPr="0058611E" w:rsidRDefault="00A9002A" w:rsidP="00A9002A">
      <w:pPr>
        <w:pStyle w:val="Paragrafi"/>
      </w:pPr>
    </w:p>
    <w:p w:rsidR="00A9002A" w:rsidRPr="0058611E" w:rsidRDefault="00A9002A" w:rsidP="00A9002A">
      <w:pPr>
        <w:pStyle w:val="VENDOSI"/>
      </w:pPr>
      <w:r w:rsidRPr="0058611E">
        <w:t>Dekretoj</w:t>
      </w:r>
    </w:p>
    <w:p w:rsidR="00A9002A" w:rsidRPr="0058611E" w:rsidRDefault="00A9002A" w:rsidP="00A9002A">
      <w:pPr>
        <w:pStyle w:val="Paragrafi"/>
      </w:pPr>
      <w:r w:rsidRPr="0058611E">
        <w:t>:</w:t>
      </w:r>
    </w:p>
    <w:p w:rsidR="00A9002A" w:rsidRPr="0058611E" w:rsidRDefault="00A9002A" w:rsidP="00A9002A">
      <w:pPr>
        <w:pStyle w:val="NeniNr"/>
      </w:pPr>
      <w:r w:rsidRPr="0058611E">
        <w:t>Neni 1</w:t>
      </w:r>
    </w:p>
    <w:p w:rsidR="00A9002A" w:rsidRPr="0058611E" w:rsidRDefault="00A9002A" w:rsidP="00A9002A">
      <w:pPr>
        <w:pStyle w:val="Paragrafi"/>
      </w:pPr>
    </w:p>
    <w:p w:rsidR="00A9002A" w:rsidRPr="0058611E" w:rsidRDefault="00A9002A" w:rsidP="00A9002A">
      <w:pPr>
        <w:pStyle w:val="Paragrafi"/>
      </w:pPr>
      <w:r w:rsidRPr="0058611E">
        <w:t>Në ligjin nr.7678, datë 3.3..1993 “Për akcizat në Republikën e Shqipërisë”, ndryshuar me ligjin nr.7797, datë 23.2.1994, në nenin 3, në paragrafin e parë, shkronja “d” ndryshohet si vijon:</w:t>
      </w:r>
    </w:p>
    <w:p w:rsidR="00A9002A" w:rsidRPr="0058611E" w:rsidRDefault="00A9002A" w:rsidP="00A9002A">
      <w:pPr>
        <w:pStyle w:val="Paragrafi"/>
      </w:pPr>
      <w:r w:rsidRPr="0058611E">
        <w:t>“Energji elektrike…….50, duke përjashtuar disa përdorues të sektorëve kryesorë të ekonomisë, sipas përcaktimin të Këshillit të Ministrave.</w:t>
      </w:r>
    </w:p>
    <w:p w:rsidR="00A9002A" w:rsidRPr="0058611E" w:rsidRDefault="00A9002A" w:rsidP="00A9002A">
      <w:pPr>
        <w:pStyle w:val="Paragrafi"/>
      </w:pPr>
      <w:r w:rsidRPr="0058611E">
        <w:t>Në nenin 3, në paragrafin e tretë, fjalën “Për energjinë elektrike 50 për qind” ndryshohen si vijon:</w:t>
      </w:r>
    </w:p>
    <w:p w:rsidR="00A9002A" w:rsidRPr="0058611E" w:rsidRDefault="00A9002A" w:rsidP="00A9002A">
      <w:pPr>
        <w:pStyle w:val="Paragrafi"/>
      </w:pPr>
      <w:r w:rsidRPr="0058611E">
        <w:t>“Për energjinë elektrike 50 për qind, duke përjashtuar disa përdorues të sektorëve kryesorë të ekonomisë…”.</w:t>
      </w:r>
    </w:p>
    <w:p w:rsidR="00A9002A" w:rsidRPr="0058611E" w:rsidRDefault="00A9002A" w:rsidP="00A9002A">
      <w:pPr>
        <w:pStyle w:val="Paragrafi"/>
      </w:pPr>
    </w:p>
    <w:p w:rsidR="00A9002A" w:rsidRPr="0058611E" w:rsidRDefault="00A9002A" w:rsidP="00A9002A">
      <w:pPr>
        <w:pStyle w:val="NeniNr"/>
      </w:pPr>
      <w:r w:rsidRPr="0058611E">
        <w:t>Neni 2</w:t>
      </w:r>
    </w:p>
    <w:p w:rsidR="00A9002A" w:rsidRPr="0058611E" w:rsidRDefault="00A9002A" w:rsidP="00A9002A">
      <w:pPr>
        <w:pStyle w:val="Paragrafi"/>
      </w:pPr>
    </w:p>
    <w:p w:rsidR="00A9002A" w:rsidRPr="0058611E" w:rsidRDefault="00A9002A" w:rsidP="00A9002A">
      <w:pPr>
        <w:pStyle w:val="Paragrafi"/>
      </w:pPr>
      <w:r w:rsidRPr="0058611E">
        <w:t>Ky dekret hyn në fuqi menjëherë dhe i shtrin efektet e tij nga data 1 korrik 1995.</w:t>
      </w:r>
    </w:p>
    <w:p w:rsidR="00A9002A" w:rsidRPr="0058611E" w:rsidRDefault="00A9002A" w:rsidP="00A9002A">
      <w:pPr>
        <w:pStyle w:val="Paragrafi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3"/>
        <w:gridCol w:w="4643"/>
      </w:tblGrid>
      <w:tr w:rsidR="00A9002A" w:rsidRPr="0058611E">
        <w:tc>
          <w:tcPr>
            <w:tcW w:w="4643" w:type="dxa"/>
          </w:tcPr>
          <w:p w:rsidR="00A9002A" w:rsidRPr="0058611E" w:rsidRDefault="00A9002A" w:rsidP="00A9002A">
            <w:pPr>
              <w:pStyle w:val="Paragrafi"/>
            </w:pPr>
            <w:r w:rsidRPr="0058611E">
              <w:t>Kundërfirmohet</w:t>
            </w:r>
          </w:p>
          <w:p w:rsidR="00A9002A" w:rsidRPr="0058611E" w:rsidRDefault="00A9002A" w:rsidP="00A9002A">
            <w:pPr>
              <w:pStyle w:val="Paragrafi"/>
            </w:pPr>
            <w:r w:rsidRPr="0058611E">
              <w:t>Kryeministri</w:t>
            </w:r>
          </w:p>
          <w:p w:rsidR="00A9002A" w:rsidRPr="00971615" w:rsidRDefault="00A9002A" w:rsidP="00A9002A">
            <w:pPr>
              <w:pStyle w:val="Paragrafi"/>
              <w:rPr>
                <w:b/>
              </w:rPr>
            </w:pPr>
            <w:r w:rsidRPr="00971615">
              <w:rPr>
                <w:b/>
              </w:rPr>
              <w:t>Aleksdandër Meksi</w:t>
            </w:r>
          </w:p>
        </w:tc>
        <w:tc>
          <w:tcPr>
            <w:tcW w:w="4643" w:type="dxa"/>
          </w:tcPr>
          <w:p w:rsidR="00A9002A" w:rsidRPr="0058611E" w:rsidRDefault="00A9002A" w:rsidP="00A9002A">
            <w:pPr>
              <w:pStyle w:val="Paragrafi"/>
            </w:pPr>
            <w:r w:rsidRPr="0058611E">
              <w:t>Presidenti i Republikës</w:t>
            </w:r>
          </w:p>
          <w:p w:rsidR="00A9002A" w:rsidRPr="00971615" w:rsidRDefault="00A9002A" w:rsidP="00A9002A">
            <w:pPr>
              <w:pStyle w:val="Paragrafi"/>
              <w:rPr>
                <w:b/>
              </w:rPr>
            </w:pPr>
            <w:r w:rsidRPr="00971615">
              <w:rPr>
                <w:b/>
              </w:rPr>
              <w:t>Sali Berisha</w:t>
            </w:r>
          </w:p>
        </w:tc>
      </w:tr>
    </w:tbl>
    <w:p w:rsidR="00A9002A" w:rsidRPr="0058611E" w:rsidRDefault="00A9002A" w:rsidP="00A9002A">
      <w:pPr>
        <w:pStyle w:val="Paragrafi"/>
      </w:pPr>
    </w:p>
    <w:p w:rsidR="00A9002A" w:rsidRPr="003941D1" w:rsidRDefault="00FB3805" w:rsidP="00A9002A">
      <w:pPr>
        <w:pStyle w:val="Paragrafi"/>
      </w:pPr>
      <w:r>
        <w:t xml:space="preserve">Miratuar me ligjin nr.8029, datë 14.11.1995 të Kuvendit Popullor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2E26C2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002A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3805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11A6B6D-771D-4F9A-94DD-12E18B09C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002A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table" w:styleId="TableGrid">
    <w:name w:val="Table Grid"/>
    <w:basedOn w:val="TableNormal"/>
    <w:rsid w:val="00A9002A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2019-04-17T11:27:00Z</dcterms:created>
  <dcterms:modified xsi:type="dcterms:W3CDTF">2019-04-17T11:27:00Z</dcterms:modified>
</cp:coreProperties>
</file>