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E7A" w:rsidRPr="00623E6E" w:rsidRDefault="001C7E7A" w:rsidP="001C7E7A">
      <w:pPr>
        <w:pStyle w:val="Akti"/>
        <w:rPr>
          <w:rFonts w:ascii="Garamond" w:hAnsi="Garamond"/>
          <w:sz w:val="24"/>
          <w:szCs w:val="24"/>
        </w:rPr>
      </w:pPr>
      <w:r w:rsidRPr="00623E6E">
        <w:rPr>
          <w:rFonts w:ascii="Garamond" w:hAnsi="Garamond"/>
          <w:sz w:val="24"/>
          <w:szCs w:val="24"/>
        </w:rPr>
        <w:t>D E K R E T</w:t>
      </w:r>
      <w:r w:rsidR="00623E6E">
        <w:rPr>
          <w:rStyle w:val="FootnoteReference"/>
          <w:rFonts w:ascii="Garamond" w:hAnsi="Garamond"/>
          <w:sz w:val="24"/>
          <w:szCs w:val="24"/>
        </w:rPr>
        <w:footnoteReference w:id="1"/>
      </w:r>
    </w:p>
    <w:p w:rsidR="001C7E7A" w:rsidRPr="00623E6E" w:rsidRDefault="001C7E7A" w:rsidP="001C7E7A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623E6E">
        <w:rPr>
          <w:rFonts w:ascii="Garamond" w:hAnsi="Garamond"/>
          <w:sz w:val="24"/>
          <w:szCs w:val="24"/>
        </w:rPr>
        <w:t>Nr</w:t>
      </w:r>
      <w:proofErr w:type="spellEnd"/>
      <w:r w:rsidRPr="00623E6E">
        <w:rPr>
          <w:rFonts w:ascii="Garamond" w:hAnsi="Garamond"/>
          <w:sz w:val="24"/>
          <w:szCs w:val="24"/>
        </w:rPr>
        <w:t>.</w:t>
      </w:r>
      <w:r w:rsidR="00623E6E" w:rsidRPr="00623E6E">
        <w:rPr>
          <w:rFonts w:ascii="Garamond" w:hAnsi="Garamond"/>
          <w:sz w:val="24"/>
          <w:szCs w:val="24"/>
        </w:rPr>
        <w:t xml:space="preserve"> </w:t>
      </w:r>
      <w:r w:rsidRPr="00623E6E">
        <w:rPr>
          <w:rFonts w:ascii="Garamond" w:hAnsi="Garamond"/>
          <w:sz w:val="24"/>
          <w:szCs w:val="24"/>
        </w:rPr>
        <w:t xml:space="preserve">1430, </w:t>
      </w:r>
      <w:proofErr w:type="spellStart"/>
      <w:r w:rsidRPr="00623E6E">
        <w:rPr>
          <w:rFonts w:ascii="Garamond" w:hAnsi="Garamond"/>
          <w:sz w:val="24"/>
          <w:szCs w:val="24"/>
        </w:rPr>
        <w:t>datë</w:t>
      </w:r>
      <w:proofErr w:type="spellEnd"/>
      <w:r w:rsidRPr="00623E6E">
        <w:rPr>
          <w:rFonts w:ascii="Garamond" w:hAnsi="Garamond"/>
          <w:sz w:val="24"/>
          <w:szCs w:val="24"/>
        </w:rPr>
        <w:t xml:space="preserve"> 27.3.1996</w:t>
      </w:r>
    </w:p>
    <w:p w:rsidR="001C7E7A" w:rsidRPr="00623E6E" w:rsidRDefault="001C7E7A" w:rsidP="001C7E7A">
      <w:pPr>
        <w:pStyle w:val="Paragrafi"/>
        <w:rPr>
          <w:rFonts w:ascii="Garamond" w:hAnsi="Garamond"/>
          <w:sz w:val="24"/>
          <w:szCs w:val="24"/>
        </w:rPr>
      </w:pPr>
    </w:p>
    <w:p w:rsidR="001C7E7A" w:rsidRPr="00623E6E" w:rsidRDefault="001C7E7A" w:rsidP="001C7E7A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623E6E">
        <w:rPr>
          <w:rFonts w:ascii="Garamond" w:hAnsi="Garamond"/>
          <w:sz w:val="24"/>
          <w:szCs w:val="24"/>
        </w:rPr>
        <w:t>për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një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shtesë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në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ligjin</w:t>
      </w:r>
      <w:proofErr w:type="spellEnd"/>
      <w:r w:rsidRPr="00623E6E">
        <w:rPr>
          <w:rFonts w:ascii="Garamond" w:hAnsi="Garamond"/>
          <w:sz w:val="24"/>
          <w:szCs w:val="24"/>
        </w:rPr>
        <w:t xml:space="preserve"> nr.</w:t>
      </w:r>
      <w:r w:rsidR="00623E6E">
        <w:rPr>
          <w:rFonts w:ascii="Garamond" w:hAnsi="Garamond"/>
          <w:sz w:val="24"/>
          <w:szCs w:val="24"/>
        </w:rPr>
        <w:t xml:space="preserve"> </w:t>
      </w:r>
      <w:r w:rsidRPr="00623E6E">
        <w:rPr>
          <w:rFonts w:ascii="Garamond" w:hAnsi="Garamond"/>
          <w:sz w:val="24"/>
          <w:szCs w:val="24"/>
        </w:rPr>
        <w:t xml:space="preserve">8033, </w:t>
      </w:r>
      <w:proofErr w:type="spellStart"/>
      <w:r w:rsidRPr="00623E6E">
        <w:rPr>
          <w:rFonts w:ascii="Garamond" w:hAnsi="Garamond"/>
          <w:sz w:val="24"/>
          <w:szCs w:val="24"/>
        </w:rPr>
        <w:t>datë</w:t>
      </w:r>
      <w:proofErr w:type="spellEnd"/>
      <w:r w:rsidRPr="00623E6E">
        <w:rPr>
          <w:rFonts w:ascii="Garamond" w:hAnsi="Garamond"/>
          <w:sz w:val="24"/>
          <w:szCs w:val="24"/>
        </w:rPr>
        <w:t xml:space="preserve"> 16.11.1995 “</w:t>
      </w:r>
      <w:proofErr w:type="spellStart"/>
      <w:r w:rsidRPr="00623E6E">
        <w:rPr>
          <w:rFonts w:ascii="Garamond" w:hAnsi="Garamond"/>
          <w:sz w:val="24"/>
          <w:szCs w:val="24"/>
        </w:rPr>
        <w:t>për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transformimin</w:t>
      </w:r>
      <w:proofErr w:type="spellEnd"/>
      <w:r w:rsidRPr="00623E6E">
        <w:rPr>
          <w:rFonts w:ascii="Garamond" w:hAnsi="Garamond"/>
          <w:sz w:val="24"/>
          <w:szCs w:val="24"/>
        </w:rPr>
        <w:t xml:space="preserve"> e </w:t>
      </w:r>
      <w:proofErr w:type="spellStart"/>
      <w:r w:rsidRPr="00623E6E">
        <w:rPr>
          <w:rFonts w:ascii="Garamond" w:hAnsi="Garamond"/>
          <w:sz w:val="24"/>
          <w:szCs w:val="24"/>
        </w:rPr>
        <w:t>bankave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tregtare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shtetërore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në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shoqëri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tregtare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dhe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lejimin</w:t>
      </w:r>
      <w:proofErr w:type="spellEnd"/>
      <w:r w:rsidRPr="00623E6E">
        <w:rPr>
          <w:rFonts w:ascii="Garamond" w:hAnsi="Garamond"/>
          <w:sz w:val="24"/>
          <w:szCs w:val="24"/>
        </w:rPr>
        <w:t xml:space="preserve"> e </w:t>
      </w:r>
      <w:proofErr w:type="spellStart"/>
      <w:r w:rsidRPr="00623E6E">
        <w:rPr>
          <w:rFonts w:ascii="Garamond" w:hAnsi="Garamond"/>
          <w:sz w:val="24"/>
          <w:szCs w:val="24"/>
        </w:rPr>
        <w:t>privatizimit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të</w:t>
      </w:r>
      <w:proofErr w:type="spellEnd"/>
      <w:r w:rsidRPr="00623E6E">
        <w:rPr>
          <w:rFonts w:ascii="Garamond" w:hAnsi="Garamond"/>
          <w:sz w:val="24"/>
          <w:szCs w:val="24"/>
        </w:rPr>
        <w:t xml:space="preserve"> tyre”</w:t>
      </w:r>
    </w:p>
    <w:p w:rsidR="001C7E7A" w:rsidRPr="00623E6E" w:rsidRDefault="00623E6E" w:rsidP="00623E6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23E6E">
        <w:rPr>
          <w:rFonts w:ascii="Garamond" w:hAnsi="Garamond"/>
          <w:i/>
          <w:sz w:val="24"/>
          <w:szCs w:val="24"/>
        </w:rPr>
        <w:t>(</w:t>
      </w:r>
      <w:proofErr w:type="spellStart"/>
      <w:r w:rsidRPr="00623E6E">
        <w:rPr>
          <w:rFonts w:ascii="Garamond" w:hAnsi="Garamond"/>
          <w:i/>
          <w:sz w:val="24"/>
          <w:szCs w:val="24"/>
        </w:rPr>
        <w:t>Ndryshuar</w:t>
      </w:r>
      <w:proofErr w:type="spellEnd"/>
      <w:r w:rsidRPr="00623E6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23E6E">
        <w:rPr>
          <w:rFonts w:ascii="Garamond" w:hAnsi="Garamond"/>
          <w:i/>
          <w:sz w:val="24"/>
          <w:szCs w:val="24"/>
        </w:rPr>
        <w:t>ligjin</w:t>
      </w:r>
      <w:proofErr w:type="spellEnd"/>
      <w:r w:rsidRPr="00623E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i/>
          <w:sz w:val="24"/>
          <w:szCs w:val="24"/>
        </w:rPr>
        <w:t>nr</w:t>
      </w:r>
      <w:proofErr w:type="spellEnd"/>
      <w:r w:rsidRPr="00623E6E">
        <w:rPr>
          <w:rFonts w:ascii="Garamond" w:hAnsi="Garamond"/>
          <w:i/>
          <w:sz w:val="24"/>
          <w:szCs w:val="24"/>
        </w:rPr>
        <w:t xml:space="preserve">. 8831, </w:t>
      </w:r>
      <w:proofErr w:type="spellStart"/>
      <w:r w:rsidRPr="00623E6E">
        <w:rPr>
          <w:rFonts w:ascii="Garamond" w:hAnsi="Garamond"/>
          <w:i/>
          <w:sz w:val="24"/>
          <w:szCs w:val="24"/>
        </w:rPr>
        <w:t>datë</w:t>
      </w:r>
      <w:proofErr w:type="spellEnd"/>
      <w:r w:rsidRPr="00623E6E">
        <w:rPr>
          <w:rFonts w:ascii="Garamond" w:hAnsi="Garamond"/>
          <w:i/>
          <w:sz w:val="24"/>
          <w:szCs w:val="24"/>
        </w:rPr>
        <w:t xml:space="preserve"> 22.11.2001)</w:t>
      </w:r>
    </w:p>
    <w:p w:rsidR="00623E6E" w:rsidRPr="00623E6E" w:rsidRDefault="00623E6E" w:rsidP="00623E6E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623E6E">
        <w:rPr>
          <w:rFonts w:ascii="Garamond" w:hAnsi="Garamond"/>
          <w:i/>
          <w:sz w:val="24"/>
          <w:szCs w:val="24"/>
        </w:rPr>
        <w:t>(</w:t>
      </w:r>
      <w:proofErr w:type="spellStart"/>
      <w:r w:rsidRPr="00623E6E">
        <w:rPr>
          <w:rFonts w:ascii="Garamond" w:hAnsi="Garamond"/>
          <w:i/>
          <w:sz w:val="24"/>
          <w:szCs w:val="24"/>
        </w:rPr>
        <w:t>i</w:t>
      </w:r>
      <w:proofErr w:type="spellEnd"/>
      <w:r w:rsidRPr="00623E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23E6E">
        <w:rPr>
          <w:rFonts w:ascii="Garamond" w:hAnsi="Garamond"/>
          <w:i/>
          <w:sz w:val="24"/>
          <w:szCs w:val="24"/>
        </w:rPr>
        <w:t>)</w:t>
      </w:r>
    </w:p>
    <w:p w:rsidR="00623E6E" w:rsidRPr="00623E6E" w:rsidRDefault="00623E6E" w:rsidP="001C7E7A">
      <w:pPr>
        <w:pStyle w:val="Paragrafi"/>
        <w:rPr>
          <w:rFonts w:ascii="Garamond" w:hAnsi="Garamond"/>
          <w:sz w:val="24"/>
          <w:szCs w:val="24"/>
        </w:rPr>
      </w:pPr>
    </w:p>
    <w:p w:rsidR="001C7E7A" w:rsidRPr="00623E6E" w:rsidRDefault="001C7E7A" w:rsidP="001C7E7A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623E6E">
        <w:rPr>
          <w:rFonts w:ascii="Garamond" w:hAnsi="Garamond"/>
          <w:sz w:val="24"/>
          <w:szCs w:val="24"/>
        </w:rPr>
        <w:t>Në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mbështetje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të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nenit</w:t>
      </w:r>
      <w:proofErr w:type="spellEnd"/>
      <w:r w:rsidRPr="00623E6E">
        <w:rPr>
          <w:rFonts w:ascii="Garamond" w:hAnsi="Garamond"/>
          <w:sz w:val="24"/>
          <w:szCs w:val="24"/>
        </w:rPr>
        <w:t xml:space="preserve"> 28, </w:t>
      </w:r>
      <w:proofErr w:type="spellStart"/>
      <w:r w:rsidRPr="00623E6E">
        <w:rPr>
          <w:rFonts w:ascii="Garamond" w:hAnsi="Garamond"/>
          <w:sz w:val="24"/>
          <w:szCs w:val="24"/>
        </w:rPr>
        <w:t>pika</w:t>
      </w:r>
      <w:proofErr w:type="spellEnd"/>
      <w:r w:rsidRPr="00623E6E">
        <w:rPr>
          <w:rFonts w:ascii="Garamond" w:hAnsi="Garamond"/>
          <w:sz w:val="24"/>
          <w:szCs w:val="24"/>
        </w:rPr>
        <w:t xml:space="preserve"> 19, </w:t>
      </w:r>
      <w:proofErr w:type="spellStart"/>
      <w:r w:rsidRPr="00623E6E">
        <w:rPr>
          <w:rFonts w:ascii="Garamond" w:hAnsi="Garamond"/>
          <w:sz w:val="24"/>
          <w:szCs w:val="24"/>
        </w:rPr>
        <w:t>të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ligjit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nr</w:t>
      </w:r>
      <w:proofErr w:type="spellEnd"/>
      <w:r w:rsidRPr="00623E6E">
        <w:rPr>
          <w:rFonts w:ascii="Garamond" w:hAnsi="Garamond"/>
          <w:sz w:val="24"/>
          <w:szCs w:val="24"/>
        </w:rPr>
        <w:t>.</w:t>
      </w:r>
      <w:r w:rsidR="00623E6E">
        <w:rPr>
          <w:rFonts w:ascii="Garamond" w:hAnsi="Garamond"/>
          <w:sz w:val="24"/>
          <w:szCs w:val="24"/>
        </w:rPr>
        <w:t xml:space="preserve"> </w:t>
      </w:r>
      <w:r w:rsidRPr="00623E6E">
        <w:rPr>
          <w:rFonts w:ascii="Garamond" w:hAnsi="Garamond"/>
          <w:sz w:val="24"/>
          <w:szCs w:val="24"/>
        </w:rPr>
        <w:t xml:space="preserve">7491, </w:t>
      </w:r>
      <w:proofErr w:type="spellStart"/>
      <w:r w:rsidRPr="00623E6E">
        <w:rPr>
          <w:rFonts w:ascii="Garamond" w:hAnsi="Garamond"/>
          <w:sz w:val="24"/>
          <w:szCs w:val="24"/>
        </w:rPr>
        <w:t>datë</w:t>
      </w:r>
      <w:proofErr w:type="spellEnd"/>
      <w:r w:rsidRPr="00623E6E">
        <w:rPr>
          <w:rFonts w:ascii="Garamond" w:hAnsi="Garamond"/>
          <w:sz w:val="24"/>
          <w:szCs w:val="24"/>
        </w:rPr>
        <w:t xml:space="preserve"> 29.4.1991 “</w:t>
      </w:r>
      <w:proofErr w:type="spellStart"/>
      <w:r w:rsidRPr="00623E6E">
        <w:rPr>
          <w:rFonts w:ascii="Garamond" w:hAnsi="Garamond"/>
          <w:sz w:val="24"/>
          <w:szCs w:val="24"/>
        </w:rPr>
        <w:t>Për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dispozitat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kryesore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kushtetuese</w:t>
      </w:r>
      <w:proofErr w:type="spellEnd"/>
      <w:r w:rsidRPr="00623E6E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623E6E">
        <w:rPr>
          <w:rFonts w:ascii="Garamond" w:hAnsi="Garamond"/>
          <w:sz w:val="24"/>
          <w:szCs w:val="24"/>
        </w:rPr>
        <w:t>propozimin</w:t>
      </w:r>
      <w:proofErr w:type="spellEnd"/>
      <w:r w:rsidRPr="00623E6E">
        <w:rPr>
          <w:rFonts w:ascii="Garamond" w:hAnsi="Garamond"/>
          <w:sz w:val="24"/>
          <w:szCs w:val="24"/>
        </w:rPr>
        <w:t xml:space="preserve"> e </w:t>
      </w:r>
      <w:proofErr w:type="spellStart"/>
      <w:r w:rsidRPr="00623E6E">
        <w:rPr>
          <w:rFonts w:ascii="Garamond" w:hAnsi="Garamond"/>
          <w:sz w:val="24"/>
          <w:szCs w:val="24"/>
        </w:rPr>
        <w:t>Këshillit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të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Ministrave</w:t>
      </w:r>
      <w:proofErr w:type="spellEnd"/>
      <w:r w:rsidRPr="00623E6E">
        <w:rPr>
          <w:rFonts w:ascii="Garamond" w:hAnsi="Garamond"/>
          <w:sz w:val="24"/>
          <w:szCs w:val="24"/>
        </w:rPr>
        <w:t>,</w:t>
      </w:r>
    </w:p>
    <w:p w:rsidR="001C7E7A" w:rsidRPr="00623E6E" w:rsidRDefault="001C7E7A" w:rsidP="001C7E7A">
      <w:pPr>
        <w:pStyle w:val="Paragrafi"/>
        <w:rPr>
          <w:rFonts w:ascii="Garamond" w:hAnsi="Garamond"/>
          <w:sz w:val="24"/>
          <w:szCs w:val="24"/>
        </w:rPr>
      </w:pPr>
    </w:p>
    <w:p w:rsidR="001C7E7A" w:rsidRPr="00623E6E" w:rsidRDefault="001C7E7A" w:rsidP="001C7E7A">
      <w:pPr>
        <w:pStyle w:val="VENDOSI"/>
        <w:rPr>
          <w:rFonts w:ascii="Garamond" w:hAnsi="Garamond"/>
          <w:sz w:val="24"/>
          <w:szCs w:val="24"/>
        </w:rPr>
      </w:pPr>
      <w:r w:rsidRPr="00623E6E">
        <w:rPr>
          <w:rFonts w:ascii="Garamond" w:hAnsi="Garamond"/>
          <w:sz w:val="24"/>
          <w:szCs w:val="24"/>
        </w:rPr>
        <w:t>D E K R E T O J:</w:t>
      </w:r>
    </w:p>
    <w:p w:rsidR="001C7E7A" w:rsidRPr="00623E6E" w:rsidRDefault="001C7E7A" w:rsidP="001C7E7A">
      <w:pPr>
        <w:pStyle w:val="Paragrafi"/>
        <w:rPr>
          <w:rFonts w:ascii="Garamond" w:hAnsi="Garamond"/>
          <w:sz w:val="24"/>
          <w:szCs w:val="24"/>
        </w:rPr>
      </w:pPr>
    </w:p>
    <w:p w:rsidR="001C7E7A" w:rsidRPr="00623E6E" w:rsidRDefault="001C7E7A" w:rsidP="001C7E7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623E6E">
        <w:rPr>
          <w:rFonts w:ascii="Garamond" w:hAnsi="Garamond"/>
          <w:sz w:val="24"/>
          <w:szCs w:val="24"/>
        </w:rPr>
        <w:t>Neni</w:t>
      </w:r>
      <w:proofErr w:type="spellEnd"/>
      <w:r w:rsidRPr="00623E6E">
        <w:rPr>
          <w:rFonts w:ascii="Garamond" w:hAnsi="Garamond"/>
          <w:sz w:val="24"/>
          <w:szCs w:val="24"/>
        </w:rPr>
        <w:t xml:space="preserve"> 1</w:t>
      </w:r>
    </w:p>
    <w:p w:rsidR="00623E6E" w:rsidRPr="00623E6E" w:rsidRDefault="00623E6E" w:rsidP="00623E6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Shfuqizuar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623E6E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623E6E">
        <w:rPr>
          <w:rFonts w:ascii="Garamond" w:hAnsi="Garamond"/>
          <w:i/>
          <w:sz w:val="24"/>
          <w:szCs w:val="24"/>
        </w:rPr>
        <w:t>ligjin</w:t>
      </w:r>
      <w:proofErr w:type="spellEnd"/>
      <w:r w:rsidRPr="00623E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i/>
          <w:sz w:val="24"/>
          <w:szCs w:val="24"/>
        </w:rPr>
        <w:t>nr</w:t>
      </w:r>
      <w:proofErr w:type="spellEnd"/>
      <w:r w:rsidRPr="00623E6E">
        <w:rPr>
          <w:rFonts w:ascii="Garamond" w:hAnsi="Garamond"/>
          <w:i/>
          <w:sz w:val="24"/>
          <w:szCs w:val="24"/>
        </w:rPr>
        <w:t xml:space="preserve">. 8831, </w:t>
      </w:r>
      <w:proofErr w:type="spellStart"/>
      <w:r w:rsidRPr="00623E6E">
        <w:rPr>
          <w:rFonts w:ascii="Garamond" w:hAnsi="Garamond"/>
          <w:i/>
          <w:sz w:val="24"/>
          <w:szCs w:val="24"/>
        </w:rPr>
        <w:t>datë</w:t>
      </w:r>
      <w:proofErr w:type="spellEnd"/>
      <w:r w:rsidRPr="00623E6E">
        <w:rPr>
          <w:rFonts w:ascii="Garamond" w:hAnsi="Garamond"/>
          <w:i/>
          <w:sz w:val="24"/>
          <w:szCs w:val="24"/>
        </w:rPr>
        <w:t xml:space="preserve"> 22.11.2001)</w:t>
      </w:r>
    </w:p>
    <w:p w:rsidR="001C7E7A" w:rsidRPr="00623E6E" w:rsidRDefault="001C7E7A" w:rsidP="00623E6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C7E7A" w:rsidRPr="00623E6E" w:rsidRDefault="001C7E7A" w:rsidP="001C7E7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623E6E">
        <w:rPr>
          <w:rFonts w:ascii="Garamond" w:hAnsi="Garamond"/>
          <w:sz w:val="24"/>
          <w:szCs w:val="24"/>
        </w:rPr>
        <w:t>Neni</w:t>
      </w:r>
      <w:proofErr w:type="spellEnd"/>
      <w:r w:rsidRPr="00623E6E">
        <w:rPr>
          <w:rFonts w:ascii="Garamond" w:hAnsi="Garamond"/>
          <w:sz w:val="24"/>
          <w:szCs w:val="24"/>
        </w:rPr>
        <w:t xml:space="preserve"> 2</w:t>
      </w:r>
    </w:p>
    <w:p w:rsidR="001C7E7A" w:rsidRPr="00623E6E" w:rsidRDefault="001C7E7A" w:rsidP="001C7E7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23E6E">
        <w:rPr>
          <w:rFonts w:ascii="Garamond" w:hAnsi="Garamond"/>
          <w:sz w:val="24"/>
          <w:szCs w:val="24"/>
        </w:rPr>
        <w:t>Ky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dekret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hyn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në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fuqi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menjëherë</w:t>
      </w:r>
      <w:proofErr w:type="spellEnd"/>
      <w:r w:rsidRPr="00623E6E">
        <w:rPr>
          <w:rFonts w:ascii="Garamond" w:hAnsi="Garamond"/>
          <w:sz w:val="24"/>
          <w:szCs w:val="24"/>
        </w:rPr>
        <w:t>.</w:t>
      </w:r>
    </w:p>
    <w:p w:rsidR="001C7E7A" w:rsidRPr="00623E6E" w:rsidRDefault="001C7E7A" w:rsidP="001C7E7A">
      <w:pPr>
        <w:pStyle w:val="Paragrafi"/>
        <w:rPr>
          <w:rFonts w:ascii="Garamond" w:hAnsi="Garamond"/>
          <w:sz w:val="24"/>
          <w:szCs w:val="24"/>
        </w:rPr>
      </w:pPr>
    </w:p>
    <w:p w:rsidR="001C7E7A" w:rsidRPr="00623E6E" w:rsidRDefault="001C7E7A" w:rsidP="002154CA">
      <w:pPr>
        <w:pStyle w:val="Autoriteti"/>
        <w:rPr>
          <w:rFonts w:ascii="Garamond" w:hAnsi="Garamond"/>
          <w:sz w:val="24"/>
          <w:szCs w:val="24"/>
        </w:rPr>
      </w:pPr>
      <w:r w:rsidRPr="00623E6E">
        <w:rPr>
          <w:rFonts w:ascii="Garamond" w:hAnsi="Garamond"/>
          <w:sz w:val="24"/>
          <w:szCs w:val="24"/>
        </w:rPr>
        <w:tab/>
      </w:r>
      <w:r w:rsidRPr="00623E6E">
        <w:rPr>
          <w:rFonts w:ascii="Garamond" w:hAnsi="Garamond"/>
          <w:sz w:val="24"/>
          <w:szCs w:val="24"/>
        </w:rPr>
        <w:tab/>
      </w:r>
      <w:proofErr w:type="spellStart"/>
      <w:r w:rsidRPr="00623E6E">
        <w:rPr>
          <w:rFonts w:ascii="Garamond" w:hAnsi="Garamond"/>
          <w:sz w:val="24"/>
          <w:szCs w:val="24"/>
        </w:rPr>
        <w:t>PRESIDENTI</w:t>
      </w:r>
      <w:proofErr w:type="spellEnd"/>
      <w:r w:rsidRPr="00623E6E">
        <w:rPr>
          <w:rFonts w:ascii="Garamond" w:hAnsi="Garamond"/>
          <w:sz w:val="24"/>
          <w:szCs w:val="24"/>
        </w:rPr>
        <w:t xml:space="preserve"> I </w:t>
      </w:r>
      <w:proofErr w:type="spellStart"/>
      <w:r w:rsidRPr="00623E6E">
        <w:rPr>
          <w:rFonts w:ascii="Garamond" w:hAnsi="Garamond"/>
          <w:sz w:val="24"/>
          <w:szCs w:val="24"/>
        </w:rPr>
        <w:t>REPUBLIKËS</w:t>
      </w:r>
      <w:proofErr w:type="spellEnd"/>
    </w:p>
    <w:p w:rsidR="001C7E7A" w:rsidRPr="00623E6E" w:rsidRDefault="001C7E7A" w:rsidP="002154CA">
      <w:pPr>
        <w:pStyle w:val="AutoritetiEmer"/>
        <w:rPr>
          <w:rFonts w:ascii="Garamond" w:hAnsi="Garamond"/>
          <w:sz w:val="24"/>
          <w:szCs w:val="24"/>
        </w:rPr>
      </w:pPr>
      <w:r w:rsidRPr="00623E6E">
        <w:rPr>
          <w:rFonts w:ascii="Garamond" w:hAnsi="Garamond"/>
          <w:sz w:val="24"/>
          <w:szCs w:val="24"/>
        </w:rPr>
        <w:tab/>
      </w:r>
      <w:r w:rsidRPr="00623E6E">
        <w:rPr>
          <w:rFonts w:ascii="Garamond" w:hAnsi="Garamond"/>
          <w:sz w:val="24"/>
          <w:szCs w:val="24"/>
        </w:rPr>
        <w:tab/>
      </w:r>
      <w:r w:rsidRPr="00623E6E">
        <w:rPr>
          <w:rFonts w:ascii="Garamond" w:hAnsi="Garamond"/>
          <w:sz w:val="24"/>
          <w:szCs w:val="24"/>
        </w:rPr>
        <w:tab/>
      </w:r>
      <w:r w:rsidRPr="00623E6E">
        <w:rPr>
          <w:rFonts w:ascii="Garamond" w:hAnsi="Garamond"/>
          <w:sz w:val="24"/>
          <w:szCs w:val="24"/>
        </w:rPr>
        <w:tab/>
      </w:r>
      <w:proofErr w:type="spellStart"/>
      <w:r w:rsidRPr="00623E6E">
        <w:rPr>
          <w:rFonts w:ascii="Garamond" w:hAnsi="Garamond"/>
          <w:sz w:val="24"/>
          <w:szCs w:val="24"/>
        </w:rPr>
        <w:t>Sali</w:t>
      </w:r>
      <w:proofErr w:type="spellEnd"/>
      <w:r w:rsidRPr="00623E6E">
        <w:rPr>
          <w:rFonts w:ascii="Garamond" w:hAnsi="Garamond"/>
          <w:sz w:val="24"/>
          <w:szCs w:val="24"/>
        </w:rPr>
        <w:t xml:space="preserve"> </w:t>
      </w:r>
      <w:proofErr w:type="spellStart"/>
      <w:r w:rsidRPr="00623E6E">
        <w:rPr>
          <w:rFonts w:ascii="Garamond" w:hAnsi="Garamond"/>
          <w:sz w:val="24"/>
          <w:szCs w:val="24"/>
        </w:rPr>
        <w:t>Berisha</w:t>
      </w:r>
      <w:proofErr w:type="spellEnd"/>
    </w:p>
    <w:p w:rsidR="001C7E7A" w:rsidRPr="00623E6E" w:rsidRDefault="001C7E7A" w:rsidP="001C7E7A">
      <w:pPr>
        <w:pStyle w:val="Paragrafi"/>
        <w:rPr>
          <w:rFonts w:ascii="Garamond" w:hAnsi="Garamond"/>
          <w:sz w:val="24"/>
          <w:szCs w:val="24"/>
        </w:rPr>
      </w:pPr>
    </w:p>
    <w:p w:rsidR="00A0784B" w:rsidRPr="00623E6E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623E6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6D9" w:rsidRDefault="006216D9" w:rsidP="00623E6E">
      <w:r>
        <w:separator/>
      </w:r>
    </w:p>
  </w:endnote>
  <w:endnote w:type="continuationSeparator" w:id="0">
    <w:p w:rsidR="006216D9" w:rsidRDefault="006216D9" w:rsidP="0062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6D9" w:rsidRDefault="006216D9" w:rsidP="00623E6E">
      <w:r>
        <w:separator/>
      </w:r>
    </w:p>
  </w:footnote>
  <w:footnote w:type="continuationSeparator" w:id="0">
    <w:p w:rsidR="006216D9" w:rsidRDefault="006216D9" w:rsidP="00623E6E">
      <w:r>
        <w:continuationSeparator/>
      </w:r>
    </w:p>
  </w:footnote>
  <w:footnote w:id="1">
    <w:p w:rsidR="00623E6E" w:rsidRPr="00623E6E" w:rsidRDefault="00623E6E" w:rsidP="00623E6E">
      <w:pPr>
        <w:pStyle w:val="FootnoteText"/>
        <w:rPr>
          <w:rFonts w:ascii="Garamond" w:hAnsi="Garamond"/>
          <w:i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623E6E">
        <w:rPr>
          <w:rFonts w:ascii="Garamond" w:hAnsi="Garamond"/>
          <w:i/>
          <w:lang w:val="en-US"/>
        </w:rPr>
        <w:t xml:space="preserve">Dekret nr. 1430, datë </w:t>
      </w:r>
      <w:r w:rsidRPr="00623E6E">
        <w:rPr>
          <w:rFonts w:ascii="Garamond" w:hAnsi="Garamond"/>
          <w:i/>
        </w:rPr>
        <w:t>27.3.1996</w:t>
      </w:r>
      <w:r w:rsidRPr="00623E6E">
        <w:rPr>
          <w:rFonts w:ascii="Garamond" w:hAnsi="Garamond"/>
          <w:i/>
          <w:lang w:val="en-US"/>
        </w:rPr>
        <w:t xml:space="preserve"> është miratuar me ligjin nr. 8125, datë 9.7.1996, botuar në Fletoren Zyrtare nr. 20, datë 12.8.1996.</w:t>
      </w: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C7E7A"/>
    <w:rsid w:val="001D7C94"/>
    <w:rsid w:val="001E3F0B"/>
    <w:rsid w:val="002154CA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3029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216D9"/>
    <w:rsid w:val="00623E6E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CB7EB"/>
  <w15:chartTrackingRefBased/>
  <w15:docId w15:val="{17F38504-5C06-4A08-82DA-660E446EE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23E6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3E6E"/>
    <w:rPr>
      <w:rFonts w:ascii="CG Times" w:hAnsi="CG Times"/>
      <w:noProof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623E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2AA91-0593-4E18-9896-8872F22F6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2</cp:revision>
  <dcterms:created xsi:type="dcterms:W3CDTF">2026-03-31T10:45:00Z</dcterms:created>
  <dcterms:modified xsi:type="dcterms:W3CDTF">2026-03-31T10:45:00Z</dcterms:modified>
</cp:coreProperties>
</file>