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B4A" w:rsidRPr="00ED31F6" w:rsidRDefault="00022B4A" w:rsidP="00C27E7D">
      <w:pPr>
        <w:pStyle w:val="Akti"/>
      </w:pPr>
      <w:bookmarkStart w:id="0" w:name="_GoBack"/>
      <w:bookmarkEnd w:id="0"/>
      <w:r w:rsidRPr="00ED31F6">
        <w:t>D E K R E</w:t>
      </w:r>
      <w:r w:rsidR="00386EF4">
        <w:t xml:space="preserve"> </w:t>
      </w:r>
      <w:r w:rsidRPr="00ED31F6">
        <w:t>T</w:t>
      </w:r>
    </w:p>
    <w:p w:rsidR="00022B4A" w:rsidRPr="00ED31F6" w:rsidRDefault="00022B4A" w:rsidP="00C27E7D">
      <w:pPr>
        <w:pStyle w:val="NumriData"/>
      </w:pPr>
      <w:r w:rsidRPr="00ED31F6">
        <w:t>Nr.1441, datë 4.4.1996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Titulli"/>
      </w:pPr>
      <w:r w:rsidRPr="00ED31F6">
        <w:t>PËR NJË SHTESË NË LIGJIN NR.7652, DATË 23.12.1992 “PËR  PRIVATIZIMIN E BANESAVE SHTETËRORE” NDRYSHUAR ME LIGJIN NR.7828, DATË 1.6.1994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BazLigjPropozues"/>
      </w:pPr>
      <w:r w:rsidRPr="00ED31F6">
        <w:t>Në mbështetje të nenit 28, pika 19, të ligjit nr.7491, datë 29.04.1991 “Për dispozitat kryesore kushtetuese”, me propozimin e Këshillit të Ministrave,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VENDOSI"/>
      </w:pPr>
      <w:r w:rsidRPr="00ED31F6">
        <w:t>D e k r e t o j: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NeniNr"/>
      </w:pPr>
      <w:r w:rsidRPr="00ED31F6">
        <w:t>Neni 1</w:t>
      </w:r>
    </w:p>
    <w:p w:rsidR="00022B4A" w:rsidRPr="00ED31F6" w:rsidRDefault="00022B4A" w:rsidP="00022B4A">
      <w:pPr>
        <w:pStyle w:val="Paragrafi"/>
      </w:pPr>
    </w:p>
    <w:p w:rsidR="00022B4A" w:rsidRPr="00ED31F6" w:rsidRDefault="00293C8E" w:rsidP="00022B4A">
      <w:pPr>
        <w:pStyle w:val="Paragrafi"/>
      </w:pPr>
      <w:r>
        <w:t>Në ligjin nr.</w:t>
      </w:r>
      <w:r w:rsidR="00022B4A" w:rsidRPr="00ED31F6">
        <w:t>7652, datë 23.12.1992, ndryshuar me ligjin nr.7828, datë 1.6.1994 në nenin 7/a shtohet shkronja “e” me këtë përmbajtje:</w:t>
      </w:r>
    </w:p>
    <w:p w:rsidR="00022B4A" w:rsidRPr="00ED31F6" w:rsidRDefault="00022B4A" w:rsidP="00022B4A">
      <w:pPr>
        <w:pStyle w:val="Paragrafi"/>
      </w:pPr>
      <w:r w:rsidRPr="00ED31F6">
        <w:t>“... banorë të zonave të cilët kanë qënë të detyruar të shpronësohen dhe të shpërngulen për të realizuar ndërtime me rëndësi publike e kombëtare sipas disponimit të Këshillit të Ministrave”.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NeniNr"/>
      </w:pPr>
      <w:r w:rsidRPr="00ED31F6">
        <w:t>Neni 2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022B4A">
      <w:pPr>
        <w:pStyle w:val="Paragrafi"/>
      </w:pPr>
      <w:r w:rsidRPr="00ED31F6">
        <w:t>Të gjitha dispozitat që bien në kundërshtim me këtë dekret, shfuqizohen.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C27E7D">
      <w:pPr>
        <w:pStyle w:val="NeniNr"/>
      </w:pPr>
      <w:r w:rsidRPr="00ED31F6">
        <w:t>Neni 3</w:t>
      </w:r>
    </w:p>
    <w:p w:rsidR="00022B4A" w:rsidRPr="00ED31F6" w:rsidRDefault="00022B4A" w:rsidP="00022B4A">
      <w:pPr>
        <w:pStyle w:val="Paragrafi"/>
      </w:pPr>
      <w:r w:rsidRPr="00ED31F6">
        <w:t>Ky dekret hyn në fuqi menjëherë.</w:t>
      </w:r>
    </w:p>
    <w:p w:rsidR="00022B4A" w:rsidRPr="00ED31F6" w:rsidRDefault="00022B4A" w:rsidP="00022B4A">
      <w:pPr>
        <w:pStyle w:val="Paragrafi"/>
      </w:pPr>
    </w:p>
    <w:p w:rsidR="00022B4A" w:rsidRPr="00ED31F6" w:rsidRDefault="00022B4A" w:rsidP="00022B4A">
      <w:pPr>
        <w:pStyle w:val="Paragrafi"/>
      </w:pPr>
    </w:p>
    <w:p w:rsidR="00022B4A" w:rsidRPr="00ED31F6" w:rsidRDefault="00C27E7D" w:rsidP="00293C8E">
      <w:pPr>
        <w:pStyle w:val="Autoriteti"/>
      </w:pPr>
      <w:r>
        <w:tab/>
      </w:r>
      <w:r>
        <w:tab/>
      </w:r>
      <w:r w:rsidR="00022B4A" w:rsidRPr="00ED31F6">
        <w:t>PRESIDENTI I REPUBLIKËS</w:t>
      </w:r>
    </w:p>
    <w:p w:rsidR="00022B4A" w:rsidRPr="00293C8E" w:rsidRDefault="00C27E7D" w:rsidP="00293C8E">
      <w:pPr>
        <w:pStyle w:val="AutoritetiEmer"/>
      </w:pPr>
      <w:r w:rsidRPr="00C27E7D">
        <w:tab/>
      </w:r>
      <w:r w:rsidRPr="00C27E7D">
        <w:tab/>
      </w:r>
      <w:r w:rsidRPr="00C27E7D">
        <w:tab/>
      </w:r>
      <w:r w:rsidR="00022B4A" w:rsidRPr="00C27E7D">
        <w:t xml:space="preserve"> </w:t>
      </w:r>
      <w:r w:rsidR="00022B4A" w:rsidRPr="00293C8E">
        <w:t>Sali Berisha</w:t>
      </w:r>
    </w:p>
    <w:p w:rsidR="00022B4A" w:rsidRPr="00ED31F6" w:rsidRDefault="00022B4A" w:rsidP="00022B4A">
      <w:pPr>
        <w:pStyle w:val="Paragrafi"/>
      </w:pPr>
    </w:p>
    <w:p w:rsidR="00A0784B" w:rsidRPr="003941D1" w:rsidRDefault="00A0784B" w:rsidP="00022B4A">
      <w:pPr>
        <w:pStyle w:val="Paragrafi"/>
      </w:pPr>
    </w:p>
    <w:sectPr w:rsidR="00A0784B" w:rsidRPr="003941D1" w:rsidSect="00022B4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344"/>
    <w:rsid w:val="00012F9C"/>
    <w:rsid w:val="000176B9"/>
    <w:rsid w:val="00022B4A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3F8A"/>
    <w:rsid w:val="0018690D"/>
    <w:rsid w:val="00187855"/>
    <w:rsid w:val="001A58B2"/>
    <w:rsid w:val="001C7978"/>
    <w:rsid w:val="001D2F86"/>
    <w:rsid w:val="001D7C94"/>
    <w:rsid w:val="001E3F0B"/>
    <w:rsid w:val="0022170D"/>
    <w:rsid w:val="00293C8E"/>
    <w:rsid w:val="002C6BAB"/>
    <w:rsid w:val="002D303F"/>
    <w:rsid w:val="00304413"/>
    <w:rsid w:val="00354A65"/>
    <w:rsid w:val="00383FD5"/>
    <w:rsid w:val="00386EF4"/>
    <w:rsid w:val="003941D1"/>
    <w:rsid w:val="003E06F6"/>
    <w:rsid w:val="003F043A"/>
    <w:rsid w:val="003F4384"/>
    <w:rsid w:val="004107B9"/>
    <w:rsid w:val="00411E6E"/>
    <w:rsid w:val="004477EC"/>
    <w:rsid w:val="00460373"/>
    <w:rsid w:val="00464461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BF0"/>
    <w:rsid w:val="00607F6D"/>
    <w:rsid w:val="00634290"/>
    <w:rsid w:val="00697FDD"/>
    <w:rsid w:val="006A37D8"/>
    <w:rsid w:val="006E35E0"/>
    <w:rsid w:val="00705463"/>
    <w:rsid w:val="0074183C"/>
    <w:rsid w:val="00767527"/>
    <w:rsid w:val="007924D1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1357"/>
    <w:rsid w:val="009164C8"/>
    <w:rsid w:val="009564F9"/>
    <w:rsid w:val="0099468E"/>
    <w:rsid w:val="009C29DF"/>
    <w:rsid w:val="009F72BC"/>
    <w:rsid w:val="00A0784B"/>
    <w:rsid w:val="00A16F91"/>
    <w:rsid w:val="00A246D1"/>
    <w:rsid w:val="00A261ED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7E7D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469672-9ED5-406A-B384-7F9DB47E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B4A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