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26DE" w:rsidRPr="00800BC8" w:rsidRDefault="003B26DE" w:rsidP="003B26DE">
      <w:pPr>
        <w:pStyle w:val="Akti"/>
      </w:pPr>
      <w:bookmarkStart w:id="0" w:name="_GoBack"/>
      <w:bookmarkEnd w:id="0"/>
      <w:r>
        <w:t>DEKRE</w:t>
      </w:r>
      <w:r w:rsidRPr="00800BC8">
        <w:t>T</w:t>
      </w:r>
    </w:p>
    <w:p w:rsidR="003B26DE" w:rsidRPr="00800BC8" w:rsidRDefault="003B26DE" w:rsidP="003B26DE">
      <w:pPr>
        <w:pStyle w:val="NumriData"/>
      </w:pPr>
      <w:r w:rsidRPr="00800BC8">
        <w:t>Nr.1807, datë 30.5.1997</w:t>
      </w:r>
    </w:p>
    <w:p w:rsidR="003B26DE" w:rsidRPr="00800BC8" w:rsidRDefault="003B26DE" w:rsidP="003B26DE">
      <w:pPr>
        <w:pStyle w:val="Paragrafi"/>
      </w:pPr>
    </w:p>
    <w:p w:rsidR="003B26DE" w:rsidRPr="00800BC8" w:rsidRDefault="003B26DE" w:rsidP="003B26DE">
      <w:pPr>
        <w:pStyle w:val="Titulli"/>
      </w:pPr>
      <w:r w:rsidRPr="00800BC8">
        <w:t xml:space="preserve">     PËR NJË NDRYSHIM NË LIGJIN NR.8182, DATË 22.12.1996 "PËR NJË NDRYSHIM NË L</w:t>
      </w:r>
      <w:r w:rsidR="0054061C">
        <w:t>IGJIN NR.7609, DATË 22.9.1992</w:t>
      </w:r>
      <w:r w:rsidRPr="00800BC8">
        <w:t xml:space="preserve"> "PËR TARIFAT DOGANORE"</w:t>
      </w:r>
    </w:p>
    <w:p w:rsidR="003B26DE" w:rsidRPr="00800BC8" w:rsidRDefault="003B26DE" w:rsidP="003B26DE">
      <w:pPr>
        <w:pStyle w:val="Paragrafi"/>
      </w:pPr>
    </w:p>
    <w:p w:rsidR="003B26DE" w:rsidRPr="00800BC8" w:rsidRDefault="003B26DE" w:rsidP="003B26DE">
      <w:pPr>
        <w:pStyle w:val="BazLigjPropozues"/>
      </w:pPr>
      <w:r w:rsidRPr="00800BC8">
        <w:t>Në mbështetje të nenit 28, pika</w:t>
      </w:r>
      <w:r w:rsidR="0054061C">
        <w:t xml:space="preserve"> </w:t>
      </w:r>
      <w:r w:rsidRPr="00800BC8">
        <w:t>19 të ligjit nr.7491, datë 29.4.1991 "Për dispozitat kryesore kushtetuese" me propozimin e Këshillit të Ministrave,</w:t>
      </w:r>
    </w:p>
    <w:p w:rsidR="003B26DE" w:rsidRPr="00800BC8" w:rsidRDefault="003B26DE" w:rsidP="003B26DE">
      <w:pPr>
        <w:pStyle w:val="Paragrafi"/>
      </w:pPr>
    </w:p>
    <w:p w:rsidR="003B26DE" w:rsidRPr="00800BC8" w:rsidRDefault="003B26DE" w:rsidP="003B26DE">
      <w:pPr>
        <w:pStyle w:val="VENDOSI"/>
      </w:pPr>
      <w:r>
        <w:t>DEKRETO</w:t>
      </w:r>
      <w:r w:rsidRPr="00800BC8">
        <w:t>J:</w:t>
      </w:r>
    </w:p>
    <w:p w:rsidR="003B26DE" w:rsidRPr="00800BC8" w:rsidRDefault="003B26DE" w:rsidP="003B26DE">
      <w:pPr>
        <w:pStyle w:val="Paragrafi"/>
      </w:pPr>
    </w:p>
    <w:p w:rsidR="003B26DE" w:rsidRPr="00800BC8" w:rsidRDefault="003B26DE" w:rsidP="003B26DE">
      <w:pPr>
        <w:pStyle w:val="NeniNr"/>
      </w:pPr>
      <w:r w:rsidRPr="00800BC8">
        <w:t>Neni 1</w:t>
      </w:r>
    </w:p>
    <w:p w:rsidR="003B26DE" w:rsidRPr="00800BC8" w:rsidRDefault="003B26DE" w:rsidP="003B26DE">
      <w:pPr>
        <w:pStyle w:val="Paragrafi"/>
      </w:pPr>
    </w:p>
    <w:p w:rsidR="003B26DE" w:rsidRPr="00800BC8" w:rsidRDefault="003B26DE" w:rsidP="003B26DE">
      <w:pPr>
        <w:pStyle w:val="Paragrafi"/>
      </w:pPr>
      <w:r w:rsidRPr="00800BC8">
        <w:t>Pas shkronjës "d" të pikës 2 të nenit 1 të ligjit nr.8182, datë 23.12.1996 "Për një ndryshim  në ligjin nr.7609, datë 22.9.1992 "Për tarifat doganore" shtohet shkronja "dh" me këtë përmbajtje:</w:t>
      </w:r>
    </w:p>
    <w:p w:rsidR="003B26DE" w:rsidRPr="00800BC8" w:rsidRDefault="003B26DE" w:rsidP="003B26DE">
      <w:pPr>
        <w:pStyle w:val="Paragrafi"/>
      </w:pPr>
      <w:r w:rsidRPr="00800BC8">
        <w:t>"Për materialet dhe pajisjet e importuara nga komunitetet fetare për ngritjen e objekteve të kultit, qendrave sociale, sanitare e kulturore, të cilat do të ndërtohen nga komunitetet fetare, dhe në to nuk do të ushtrohet veprimtari fitimprurëse"</w:t>
      </w:r>
      <w:r w:rsidR="0054061C">
        <w:t>.</w:t>
      </w:r>
    </w:p>
    <w:p w:rsidR="003B26DE" w:rsidRPr="00800BC8" w:rsidRDefault="003B26DE" w:rsidP="003B26DE">
      <w:pPr>
        <w:pStyle w:val="Paragrafi"/>
      </w:pPr>
    </w:p>
    <w:p w:rsidR="003B26DE" w:rsidRPr="00800BC8" w:rsidRDefault="003B26DE" w:rsidP="003B26DE">
      <w:pPr>
        <w:pStyle w:val="NeniNr"/>
      </w:pPr>
      <w:r w:rsidRPr="00800BC8">
        <w:t>Neni 2</w:t>
      </w:r>
    </w:p>
    <w:p w:rsidR="003B26DE" w:rsidRPr="00800BC8" w:rsidRDefault="003B26DE" w:rsidP="003B26DE">
      <w:pPr>
        <w:pStyle w:val="Paragrafi"/>
      </w:pPr>
    </w:p>
    <w:p w:rsidR="003B26DE" w:rsidRPr="00800BC8" w:rsidRDefault="003B26DE" w:rsidP="003B26DE">
      <w:pPr>
        <w:pStyle w:val="Paragrafi"/>
      </w:pPr>
      <w:r w:rsidRPr="00800BC8">
        <w:t>Ky dekret hyn në fuqi menjëherë dhe i shtrin efektet e tij gjer më 31.12.1997.</w:t>
      </w:r>
    </w:p>
    <w:p w:rsidR="003B26DE" w:rsidRPr="00800BC8" w:rsidRDefault="003B26DE" w:rsidP="003B26DE">
      <w:pPr>
        <w:pStyle w:val="Paragrafi"/>
      </w:pPr>
    </w:p>
    <w:p w:rsidR="003B26DE" w:rsidRPr="00800BC8" w:rsidRDefault="0054061C" w:rsidP="003B26DE">
      <w:pPr>
        <w:pStyle w:val="Autoriteti"/>
      </w:pPr>
      <w:r>
        <w:t>PRESIDENTI I REPUBLIKË</w:t>
      </w:r>
      <w:r w:rsidR="003B26DE" w:rsidRPr="00800BC8">
        <w:t>S</w:t>
      </w:r>
    </w:p>
    <w:p w:rsidR="003B26DE" w:rsidRPr="00800BC8" w:rsidRDefault="003B26DE" w:rsidP="003B26DE">
      <w:pPr>
        <w:pStyle w:val="AutoritetiEmer"/>
      </w:pPr>
      <w:r w:rsidRPr="00800BC8">
        <w:t xml:space="preserve">Sali Berisha </w:t>
      </w:r>
    </w:p>
    <w:p w:rsidR="003B26DE" w:rsidRPr="00800BC8" w:rsidRDefault="003B26DE" w:rsidP="003B26DE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B26DE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061C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56050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3B575B3-5F52-4F07-A9F6-7CBA7D1F1C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767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2019-03-27T09:37:00Z</dcterms:created>
  <dcterms:modified xsi:type="dcterms:W3CDTF">2019-03-27T09:37:00Z</dcterms:modified>
</cp:coreProperties>
</file>