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443" w:rsidRPr="003A6BB6" w:rsidRDefault="00620443" w:rsidP="00620443">
      <w:pPr>
        <w:pStyle w:val="Akti"/>
      </w:pPr>
      <w:bookmarkStart w:id="0" w:name="_GoBack"/>
      <w:bookmarkEnd w:id="0"/>
      <w:r w:rsidRPr="003A6BB6">
        <w:t>D E K R E T</w:t>
      </w:r>
    </w:p>
    <w:p w:rsidR="00620443" w:rsidRPr="003A6BB6" w:rsidRDefault="00620443" w:rsidP="00620443">
      <w:pPr>
        <w:pStyle w:val="NumriData"/>
      </w:pPr>
      <w:r w:rsidRPr="003A6BB6">
        <w:t>Nr.2024, datë 24.3.1998</w:t>
      </w:r>
    </w:p>
    <w:p w:rsidR="00620443" w:rsidRPr="003A6BB6" w:rsidRDefault="00620443" w:rsidP="00620443">
      <w:pPr>
        <w:pStyle w:val="Paragrafi"/>
      </w:pPr>
    </w:p>
    <w:p w:rsidR="00620443" w:rsidRPr="003A6BB6" w:rsidRDefault="00620443" w:rsidP="00620443">
      <w:pPr>
        <w:pStyle w:val="Titulli"/>
      </w:pPr>
      <w:r w:rsidRPr="003A6BB6">
        <w:t>Për lënie shtetësie shqiptare</w:t>
      </w:r>
    </w:p>
    <w:p w:rsidR="00620443" w:rsidRPr="003A6BB6" w:rsidRDefault="00620443" w:rsidP="00620443">
      <w:pPr>
        <w:pStyle w:val="Paragrafi"/>
      </w:pPr>
    </w:p>
    <w:p w:rsidR="00620443" w:rsidRPr="003A6BB6" w:rsidRDefault="00620443" w:rsidP="00620443">
      <w:pPr>
        <w:pStyle w:val="Paragrafi"/>
      </w:pPr>
      <w:r w:rsidRPr="003A6BB6">
        <w:t>Në mbështetje të nenit 28, pika 13 të ligjit nr.7491, datë 29.4.1991, "Për dispozitat kryesore kushtetuese",</w:t>
      </w:r>
    </w:p>
    <w:p w:rsidR="00620443" w:rsidRPr="003A6BB6" w:rsidRDefault="00620443" w:rsidP="00620443">
      <w:pPr>
        <w:pStyle w:val="Paragrafi"/>
      </w:pPr>
    </w:p>
    <w:p w:rsidR="00620443" w:rsidRPr="003A6BB6" w:rsidRDefault="00620443" w:rsidP="00620443">
      <w:pPr>
        <w:pStyle w:val="VENDOSI"/>
      </w:pPr>
      <w:r w:rsidRPr="003A6BB6">
        <w:t>D e k r e t o j</w:t>
      </w:r>
    </w:p>
    <w:p w:rsidR="00620443" w:rsidRPr="003A6BB6" w:rsidRDefault="00620443" w:rsidP="00620443">
      <w:pPr>
        <w:pStyle w:val="Paragrafi"/>
      </w:pPr>
    </w:p>
    <w:p w:rsidR="00620443" w:rsidRPr="003A6BB6" w:rsidRDefault="00620443" w:rsidP="00620443">
      <w:pPr>
        <w:pStyle w:val="NeniNr"/>
      </w:pPr>
      <w:r w:rsidRPr="003A6BB6">
        <w:t>Neni 1</w:t>
      </w:r>
    </w:p>
    <w:p w:rsidR="00620443" w:rsidRPr="003A6BB6" w:rsidRDefault="00620443" w:rsidP="00620443">
      <w:pPr>
        <w:pStyle w:val="Paragrafi"/>
      </w:pPr>
    </w:p>
    <w:p w:rsidR="00620443" w:rsidRPr="003A6BB6" w:rsidRDefault="00620443" w:rsidP="00620443">
      <w:pPr>
        <w:pStyle w:val="Paragrafi"/>
      </w:pPr>
      <w:r w:rsidRPr="003A6BB6">
        <w:t>U hiqet shtetësia shqiptare me kërkesë të tyre personave të mëposhtëm:</w:t>
      </w:r>
    </w:p>
    <w:p w:rsidR="00620443" w:rsidRPr="003A6BB6" w:rsidRDefault="00620443" w:rsidP="00620443">
      <w:pPr>
        <w:pStyle w:val="Paragrafi"/>
      </w:pPr>
      <w:r w:rsidRPr="003A6BB6">
        <w:t>1. Besnik Petref Mamaj</w:t>
      </w:r>
    </w:p>
    <w:p w:rsidR="00620443" w:rsidRPr="003A6BB6" w:rsidRDefault="00620443" w:rsidP="00620443">
      <w:pPr>
        <w:pStyle w:val="Paragrafi"/>
      </w:pPr>
      <w:r w:rsidRPr="003A6BB6">
        <w:t>2. Brunilda Muin Mamaj (Ruli)</w:t>
      </w:r>
    </w:p>
    <w:p w:rsidR="00620443" w:rsidRPr="003A6BB6" w:rsidRDefault="00620443" w:rsidP="00620443">
      <w:pPr>
        <w:pStyle w:val="NeniNr"/>
      </w:pPr>
    </w:p>
    <w:p w:rsidR="00620443" w:rsidRPr="003A6BB6" w:rsidRDefault="00620443" w:rsidP="00620443">
      <w:pPr>
        <w:pStyle w:val="NeniNr"/>
      </w:pPr>
      <w:r w:rsidRPr="003A6BB6">
        <w:t>Neni 2</w:t>
      </w:r>
    </w:p>
    <w:p w:rsidR="00620443" w:rsidRPr="003A6BB6" w:rsidRDefault="00620443" w:rsidP="00620443">
      <w:pPr>
        <w:pStyle w:val="Paragrafi"/>
      </w:pPr>
    </w:p>
    <w:p w:rsidR="00620443" w:rsidRPr="003A6BB6" w:rsidRDefault="00620443" w:rsidP="00620443">
      <w:pPr>
        <w:pStyle w:val="Paragrafi"/>
      </w:pPr>
      <w:r w:rsidRPr="003A6BB6">
        <w:t>Ky dekret hyn në fuqi menjëherë.</w:t>
      </w:r>
    </w:p>
    <w:p w:rsidR="00620443" w:rsidRPr="003A6BB6" w:rsidRDefault="00620443" w:rsidP="00620443">
      <w:pPr>
        <w:pStyle w:val="Autoriteti"/>
      </w:pPr>
      <w:r w:rsidRPr="003A6BB6">
        <w:t>Presidenti i Republikës</w:t>
      </w:r>
    </w:p>
    <w:p w:rsidR="00620443" w:rsidRPr="003A6BB6" w:rsidRDefault="00620443" w:rsidP="00620443">
      <w:pPr>
        <w:pStyle w:val="AutoritetiEmer"/>
      </w:pPr>
      <w:r w:rsidRPr="003A6BB6">
        <w:t>Rexhep Meidani</w:t>
      </w:r>
    </w:p>
    <w:p w:rsidR="00620443" w:rsidRPr="003A6BB6" w:rsidRDefault="00620443" w:rsidP="0062044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20443"/>
    <w:rsid w:val="00634290"/>
    <w:rsid w:val="0066502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991AF5-2841-45EC-A1A1-D86C5CA9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