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359" w:rsidRPr="003A6BB6" w:rsidRDefault="00D15359" w:rsidP="00D15359">
      <w:pPr>
        <w:pStyle w:val="Akti"/>
      </w:pPr>
      <w:bookmarkStart w:id="0" w:name="_GoBack"/>
      <w:bookmarkEnd w:id="0"/>
      <w:r w:rsidRPr="003A6BB6">
        <w:t>DEKRET</w:t>
      </w:r>
    </w:p>
    <w:p w:rsidR="00D15359" w:rsidRPr="003A6BB6" w:rsidRDefault="00B456FA" w:rsidP="00D15359">
      <w:pPr>
        <w:pStyle w:val="NumriData"/>
      </w:pPr>
      <w:r>
        <w:t>Nr.</w:t>
      </w:r>
      <w:r w:rsidR="00D15359" w:rsidRPr="003A6BB6">
        <w:t>2093, datë 15.5.1998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Titulli"/>
      </w:pPr>
      <w:r w:rsidRPr="003A6BB6">
        <w:t>PËR CAKTIMIN E KOMISIONIT QENDROR TË ZGJEDHJEVE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BazLigjPropozues"/>
      </w:pPr>
      <w:r w:rsidRPr="003A6BB6">
        <w:t>Në mbështetje të nenit 29 të ligjit nr.7573, datë 16.6.1992 "Për zgjedhjet e organeve të pushtetit lokal", të ndryshuar me propozimin e partive politike dhe pas konsultimeve me grupimet e partive,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VENDOSI"/>
      </w:pPr>
      <w:r w:rsidRPr="003A6BB6">
        <w:t>DEKRETOJ: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NeniNr"/>
      </w:pPr>
      <w:r w:rsidRPr="003A6BB6">
        <w:t>Neni 1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Paragrafi"/>
      </w:pPr>
      <w:r w:rsidRPr="003A6BB6">
        <w:t>Në përbërjen e Komisionit Qendror të Zgjedhjeve të pjesshme për organe e pushtetit lokal që do të zhvillohen në datë 21 qershor 1998, caktohen personat si më poshtë: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Paragrafi"/>
      </w:pPr>
      <w:r w:rsidRPr="003A6BB6">
        <w:t>1. Daver Cano</w:t>
      </w:r>
      <w:r w:rsidR="00B456FA">
        <w:tab/>
      </w:r>
      <w:r w:rsidR="00B456FA">
        <w:tab/>
      </w:r>
      <w:r w:rsidR="00B456FA">
        <w:tab/>
      </w:r>
      <w:r w:rsidR="00B456FA">
        <w:tab/>
      </w:r>
      <w:r w:rsidRPr="003A6BB6">
        <w:t>kryetar</w:t>
      </w:r>
      <w:r w:rsidR="00B456FA">
        <w:tab/>
      </w:r>
      <w:r w:rsidR="00B456FA">
        <w:tab/>
      </w:r>
      <w:r w:rsidR="00B456FA">
        <w:tab/>
      </w:r>
      <w:r w:rsidRPr="003A6BB6">
        <w:t>PS</w:t>
      </w:r>
    </w:p>
    <w:p w:rsidR="00D15359" w:rsidRPr="003A6BB6" w:rsidRDefault="00D15359" w:rsidP="00D15359">
      <w:pPr>
        <w:pStyle w:val="Paragrafi"/>
      </w:pPr>
      <w:r w:rsidRPr="003A6BB6">
        <w:t>2. Shahin Bistri</w:t>
      </w:r>
      <w:r w:rsidR="00B456FA">
        <w:tab/>
      </w:r>
      <w:r w:rsidR="00B456FA">
        <w:tab/>
      </w:r>
      <w:r w:rsidR="00B456FA">
        <w:tab/>
      </w:r>
      <w:r w:rsidR="00B456FA">
        <w:tab/>
      </w:r>
      <w:r w:rsidRPr="003A6BB6">
        <w:t>sekretar</w:t>
      </w:r>
      <w:r w:rsidR="00B456FA">
        <w:tab/>
      </w:r>
      <w:r w:rsidR="00B456FA">
        <w:tab/>
      </w:r>
      <w:r w:rsidR="00B456FA">
        <w:tab/>
      </w:r>
      <w:r w:rsidRPr="003A6BB6">
        <w:t>Ministria e Pushtetit Lokal</w:t>
      </w:r>
    </w:p>
    <w:p w:rsidR="00D15359" w:rsidRPr="003A6BB6" w:rsidRDefault="00D15359" w:rsidP="00D15359">
      <w:pPr>
        <w:pStyle w:val="Paragrafi"/>
      </w:pPr>
      <w:r w:rsidRPr="003A6BB6">
        <w:t>3. Fotaq Nano</w:t>
      </w:r>
      <w:r w:rsidR="00B456FA">
        <w:tab/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PS</w:t>
      </w:r>
    </w:p>
    <w:p w:rsidR="00D15359" w:rsidRPr="003A6BB6" w:rsidRDefault="00D15359" w:rsidP="00D15359">
      <w:pPr>
        <w:pStyle w:val="Paragrafi"/>
      </w:pPr>
      <w:r w:rsidRPr="003A6BB6">
        <w:t>4. Liri Jani</w:t>
      </w:r>
      <w:r w:rsidR="00B456FA">
        <w:tab/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PS</w:t>
      </w:r>
    </w:p>
    <w:p w:rsidR="00D15359" w:rsidRPr="003A6BB6" w:rsidRDefault="00D15359" w:rsidP="00D15359">
      <w:pPr>
        <w:pStyle w:val="Paragrafi"/>
      </w:pPr>
      <w:r w:rsidRPr="003A6BB6">
        <w:t>5. Fluturim Guni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PSD</w:t>
      </w:r>
    </w:p>
    <w:p w:rsidR="00D15359" w:rsidRPr="003A6BB6" w:rsidRDefault="00D15359" w:rsidP="00D15359">
      <w:pPr>
        <w:pStyle w:val="Paragrafi"/>
      </w:pPr>
      <w:r w:rsidRPr="003A6BB6">
        <w:t>6. Sadik Shkëmbi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PAD</w:t>
      </w:r>
    </w:p>
    <w:p w:rsidR="00D15359" w:rsidRPr="003A6BB6" w:rsidRDefault="00D15359" w:rsidP="00D15359">
      <w:pPr>
        <w:pStyle w:val="Paragrafi"/>
      </w:pPr>
      <w:r w:rsidRPr="003A6BB6">
        <w:t>7. Kosta Qerama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PBDNJ</w:t>
      </w:r>
    </w:p>
    <w:p w:rsidR="00D15359" w:rsidRPr="003A6BB6" w:rsidRDefault="00D15359" w:rsidP="00D15359">
      <w:pPr>
        <w:pStyle w:val="Paragrafi"/>
      </w:pPr>
      <w:r w:rsidRPr="003A6BB6">
        <w:t>8. Nazmi Biçoku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PUK</w:t>
      </w:r>
    </w:p>
    <w:p w:rsidR="00D15359" w:rsidRPr="003A6BB6" w:rsidRDefault="00D15359" w:rsidP="00D15359">
      <w:pPr>
        <w:pStyle w:val="Paragrafi"/>
      </w:pPr>
      <w:r w:rsidRPr="003A6BB6">
        <w:t>9. Mitat Sanxhaku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PA</w:t>
      </w:r>
    </w:p>
    <w:p w:rsidR="00D15359" w:rsidRPr="003A6BB6" w:rsidRDefault="00D15359" w:rsidP="00D15359">
      <w:pPr>
        <w:pStyle w:val="Paragrafi"/>
      </w:pPr>
      <w:r w:rsidRPr="003A6BB6">
        <w:t>10. Arben Voshtina</w:t>
      </w:r>
      <w:r w:rsidR="00B456FA">
        <w:tab/>
      </w:r>
      <w:r w:rsidR="00B456FA">
        <w:tab/>
      </w:r>
      <w:r w:rsidR="00B456FA">
        <w:tab/>
      </w:r>
      <w:r w:rsidRPr="003A6BB6">
        <w:t>anëtar</w:t>
      </w:r>
      <w:r w:rsidR="00B456FA">
        <w:tab/>
      </w:r>
      <w:r w:rsidR="00B456FA">
        <w:tab/>
      </w:r>
      <w:r w:rsidR="00B456FA">
        <w:tab/>
      </w:r>
      <w:r w:rsidRPr="003A6BB6">
        <w:t>PR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NeniNr"/>
      </w:pPr>
      <w:r w:rsidRPr="003A6BB6">
        <w:t>Neni 2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Paragrafi"/>
      </w:pPr>
      <w:r w:rsidRPr="003A6BB6">
        <w:t>Ky dekret hyn në fuqi menjëherë.</w:t>
      </w:r>
    </w:p>
    <w:p w:rsidR="00D15359" w:rsidRPr="003A6BB6" w:rsidRDefault="00D15359" w:rsidP="00D15359">
      <w:pPr>
        <w:pStyle w:val="Paragrafi"/>
      </w:pPr>
    </w:p>
    <w:p w:rsidR="00D15359" w:rsidRPr="003A6BB6" w:rsidRDefault="00D15359" w:rsidP="00D15359">
      <w:pPr>
        <w:pStyle w:val="Autoriteti"/>
      </w:pPr>
      <w:r w:rsidRPr="003A6BB6">
        <w:t>PRESIDENTI I REPUBLIKËS</w:t>
      </w:r>
    </w:p>
    <w:p w:rsidR="00D15359" w:rsidRPr="003A6BB6" w:rsidRDefault="00D15359" w:rsidP="00D15359">
      <w:pPr>
        <w:pStyle w:val="AutoritetiEmer"/>
      </w:pPr>
      <w:r w:rsidRPr="003A6BB6">
        <w:t xml:space="preserve">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26D2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56F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5359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53D08C-4BCF-4AD7-9F82-4C8E0B5B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15359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1535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