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740B" w:rsidRPr="003A6BB6" w:rsidRDefault="00E9740B" w:rsidP="00E9740B">
      <w:pPr>
        <w:pStyle w:val="Akti"/>
      </w:pPr>
      <w:bookmarkStart w:id="0" w:name="_GoBack"/>
      <w:bookmarkEnd w:id="0"/>
      <w:r w:rsidRPr="003A6BB6">
        <w:t>D e k r e t</w:t>
      </w:r>
    </w:p>
    <w:p w:rsidR="00E9740B" w:rsidRPr="003A6BB6" w:rsidRDefault="00E9740B" w:rsidP="00E9740B">
      <w:pPr>
        <w:pStyle w:val="NumriData"/>
      </w:pPr>
      <w:r w:rsidRPr="003A6BB6">
        <w:t>Nr.2241, datë 21.10.1998</w:t>
      </w:r>
    </w:p>
    <w:p w:rsidR="00E9740B" w:rsidRPr="003A6BB6" w:rsidRDefault="00E9740B" w:rsidP="00E9740B">
      <w:pPr>
        <w:pStyle w:val="Paragrafi"/>
      </w:pPr>
    </w:p>
    <w:p w:rsidR="00E9740B" w:rsidRPr="003A6BB6" w:rsidRDefault="00E9740B" w:rsidP="00E9740B">
      <w:pPr>
        <w:pStyle w:val="Titulli"/>
      </w:pPr>
      <w:r w:rsidRPr="003A6BB6">
        <w:t>për shpalljen e referendumit për miratimin përfundimtar të Kushtetutës së Republikës Të Shqipërisë</w:t>
      </w:r>
    </w:p>
    <w:p w:rsidR="00E9740B" w:rsidRPr="003A6BB6" w:rsidRDefault="00E9740B" w:rsidP="00E9740B">
      <w:pPr>
        <w:pStyle w:val="Paragrafi"/>
      </w:pPr>
    </w:p>
    <w:p w:rsidR="00E9740B" w:rsidRPr="003A6BB6" w:rsidRDefault="00E9740B" w:rsidP="00E9740B">
      <w:pPr>
        <w:pStyle w:val="BazLigjPropozues"/>
      </w:pPr>
      <w:r w:rsidRPr="003A6BB6">
        <w:t>Në mbështetje  nenit 28 pika 4 të ligjit nr.7491, datë 29.4.1991 "Për dispozitat kryesore kushtetuese", të nenit 6 të ligjit nr.7866, datë 6.10.1998 "Për referendumet", si dhe të vendimit nr.393, datë 21.10.1998 të Kuvendit Popullor</w:t>
      </w:r>
    </w:p>
    <w:p w:rsidR="00E9740B" w:rsidRPr="003A6BB6" w:rsidRDefault="00E9740B" w:rsidP="00E9740B">
      <w:pPr>
        <w:pStyle w:val="Paragrafi"/>
      </w:pPr>
    </w:p>
    <w:p w:rsidR="00E9740B" w:rsidRPr="00685B67" w:rsidRDefault="00685B67" w:rsidP="00685B67">
      <w:pPr>
        <w:pStyle w:val="VENDOSI"/>
      </w:pPr>
      <w:r>
        <w:t>dekreto</w:t>
      </w:r>
      <w:r w:rsidR="00E9740B" w:rsidRPr="00685B67">
        <w:t>j:</w:t>
      </w:r>
    </w:p>
    <w:p w:rsidR="00E9740B" w:rsidRPr="003A6BB6" w:rsidRDefault="00E9740B" w:rsidP="00E9740B">
      <w:pPr>
        <w:pStyle w:val="Paragrafi"/>
      </w:pPr>
    </w:p>
    <w:p w:rsidR="00E9740B" w:rsidRPr="003A6BB6" w:rsidRDefault="00E9740B" w:rsidP="00E9740B">
      <w:pPr>
        <w:pStyle w:val="NeniNr"/>
      </w:pPr>
      <w:r w:rsidRPr="003A6BB6">
        <w:t>Neni 1</w:t>
      </w:r>
    </w:p>
    <w:p w:rsidR="00E9740B" w:rsidRPr="003A6BB6" w:rsidRDefault="00E9740B" w:rsidP="00E9740B">
      <w:pPr>
        <w:pStyle w:val="Paragrafi"/>
      </w:pPr>
    </w:p>
    <w:p w:rsidR="00E9740B" w:rsidRPr="003A6BB6" w:rsidRDefault="00E9740B" w:rsidP="00E9740B">
      <w:pPr>
        <w:pStyle w:val="Paragrafi"/>
      </w:pPr>
      <w:r w:rsidRPr="003A6BB6">
        <w:t>Shpallet referendumi për miratimin përfundimtar të Kushtetutës së Republikës të Shqipërisë.</w:t>
      </w:r>
    </w:p>
    <w:p w:rsidR="00E9740B" w:rsidRPr="003A6BB6" w:rsidRDefault="00E9740B" w:rsidP="00E9740B">
      <w:pPr>
        <w:pStyle w:val="Paragrafi"/>
      </w:pPr>
    </w:p>
    <w:p w:rsidR="00E9740B" w:rsidRPr="003A6BB6" w:rsidRDefault="00E9740B" w:rsidP="00E9740B">
      <w:pPr>
        <w:pStyle w:val="NeniNr"/>
      </w:pPr>
      <w:r w:rsidRPr="003A6BB6">
        <w:t>Neni 2</w:t>
      </w:r>
    </w:p>
    <w:p w:rsidR="00E9740B" w:rsidRPr="003A6BB6" w:rsidRDefault="00E9740B" w:rsidP="00E9740B">
      <w:pPr>
        <w:pStyle w:val="Paragrafi"/>
      </w:pPr>
    </w:p>
    <w:p w:rsidR="00E9740B" w:rsidRPr="003A6BB6" w:rsidRDefault="00E9740B" w:rsidP="00E9740B">
      <w:pPr>
        <w:pStyle w:val="Paragrafi"/>
      </w:pPr>
      <w:r w:rsidRPr="003A6BB6">
        <w:t>Referendumi të zhvillohet ditën e diel, më datën 22 nëntor 1998.</w:t>
      </w:r>
    </w:p>
    <w:p w:rsidR="00E9740B" w:rsidRPr="003A6BB6" w:rsidRDefault="00E9740B" w:rsidP="00E9740B">
      <w:pPr>
        <w:pStyle w:val="Paragrafi"/>
      </w:pPr>
    </w:p>
    <w:p w:rsidR="00E9740B" w:rsidRPr="003A6BB6" w:rsidRDefault="00E9740B" w:rsidP="00E9740B">
      <w:pPr>
        <w:pStyle w:val="NeniNr"/>
      </w:pPr>
      <w:r w:rsidRPr="003A6BB6">
        <w:t>Neni 3</w:t>
      </w:r>
    </w:p>
    <w:p w:rsidR="00E9740B" w:rsidRPr="003A6BB6" w:rsidRDefault="00E9740B" w:rsidP="00E9740B">
      <w:pPr>
        <w:pStyle w:val="Paragrafi"/>
      </w:pPr>
    </w:p>
    <w:p w:rsidR="00E9740B" w:rsidRPr="003A6BB6" w:rsidRDefault="00E9740B" w:rsidP="00E9740B">
      <w:pPr>
        <w:pStyle w:val="Paragrafi"/>
      </w:pPr>
      <w:r w:rsidRPr="003A6BB6">
        <w:t>Ky dekret hyn në fuqi menjëherë.</w:t>
      </w:r>
    </w:p>
    <w:p w:rsidR="00E9740B" w:rsidRPr="003A6BB6" w:rsidRDefault="00E9740B" w:rsidP="00E9740B">
      <w:pPr>
        <w:pStyle w:val="Paragrafi"/>
      </w:pPr>
    </w:p>
    <w:p w:rsidR="00E9740B" w:rsidRPr="003A6BB6" w:rsidRDefault="00E9740B" w:rsidP="00E9740B">
      <w:pPr>
        <w:pStyle w:val="Autoriteti"/>
      </w:pPr>
      <w:r w:rsidRPr="003A6BB6">
        <w:t>presidenti i republikës</w:t>
      </w:r>
    </w:p>
    <w:p w:rsidR="00E9740B" w:rsidRPr="003A6BB6" w:rsidRDefault="00E9740B" w:rsidP="00E9740B">
      <w:pPr>
        <w:pStyle w:val="AutoritetiEmer"/>
      </w:pPr>
      <w:r w:rsidRPr="003A6BB6">
        <w:t>Rexhep Meidani</w:t>
      </w:r>
    </w:p>
    <w:p w:rsidR="00E9740B" w:rsidRPr="003A6BB6" w:rsidRDefault="00E9740B" w:rsidP="00E9740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B88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85B67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9740B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7ED48BB-ACBB-453C-9F01-B853333FD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E9740B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2019-03-27T09:49:00Z</dcterms:created>
  <dcterms:modified xsi:type="dcterms:W3CDTF">2019-03-27T09:49:00Z</dcterms:modified>
</cp:coreProperties>
</file>