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C6" w:rsidRPr="00CA3B2A" w:rsidRDefault="00D70BC6" w:rsidP="00D70BC6">
      <w:pPr>
        <w:pStyle w:val="Akti"/>
      </w:pPr>
      <w:bookmarkStart w:id="0" w:name="_GoBack"/>
      <w:bookmarkEnd w:id="0"/>
      <w:r w:rsidRPr="00CA3B2A">
        <w:t>D E K R E T</w:t>
      </w:r>
    </w:p>
    <w:p w:rsidR="00D70BC6" w:rsidRPr="00CA3B2A" w:rsidRDefault="00D70BC6" w:rsidP="00D70BC6">
      <w:pPr>
        <w:pStyle w:val="NumriData"/>
      </w:pPr>
      <w:r w:rsidRPr="00CA3B2A">
        <w:t>Nr.</w:t>
      </w:r>
      <w:r w:rsidR="00E25614">
        <w:t xml:space="preserve"> </w:t>
      </w:r>
      <w:r w:rsidRPr="00CA3B2A">
        <w:t>2839, datë 21.12.2000</w:t>
      </w:r>
    </w:p>
    <w:p w:rsidR="00D70BC6" w:rsidRPr="00CA3B2A" w:rsidRDefault="00D70BC6" w:rsidP="00D70BC6">
      <w:pPr>
        <w:pStyle w:val="Paragrafi"/>
      </w:pPr>
    </w:p>
    <w:p w:rsidR="00D70BC6" w:rsidRPr="00CA3B2A" w:rsidRDefault="00D70BC6" w:rsidP="00D70BC6">
      <w:pPr>
        <w:pStyle w:val="Titulli"/>
      </w:pPr>
      <w:r w:rsidRPr="00CA3B2A">
        <w:t>PËR DHËNIE TË SHTETËSISË SHQIPTARE</w:t>
      </w:r>
    </w:p>
    <w:p w:rsidR="00D70BC6" w:rsidRPr="00CA3B2A" w:rsidRDefault="00D70BC6" w:rsidP="00D70BC6">
      <w:pPr>
        <w:pStyle w:val="Paragrafi"/>
      </w:pPr>
    </w:p>
    <w:p w:rsidR="00D70BC6" w:rsidRPr="00CA3B2A" w:rsidRDefault="00D70BC6" w:rsidP="00D70BC6">
      <w:pPr>
        <w:pStyle w:val="BazLigjPropozues"/>
      </w:pPr>
      <w:r w:rsidRPr="00CA3B2A">
        <w:t>Në mbështetje të nenit 92, pika “c”, të Kushtetutës, të neneve 24 dhe 19 të ligjit nr.8389, datë 5.8.1998 “Për shtetësinë shqiptare”, bazuar edhe në propozimin e Ministrit të Rendit Publik,</w:t>
      </w:r>
    </w:p>
    <w:p w:rsidR="00D70BC6" w:rsidRPr="00CA3B2A" w:rsidRDefault="00D70BC6" w:rsidP="00E25614">
      <w:pPr>
        <w:pStyle w:val="Paragrafi"/>
      </w:pPr>
    </w:p>
    <w:p w:rsidR="00D70BC6" w:rsidRPr="00CA3B2A" w:rsidRDefault="00D70BC6" w:rsidP="00D70BC6">
      <w:pPr>
        <w:pStyle w:val="VENDOSI"/>
      </w:pPr>
      <w:r w:rsidRPr="00CA3B2A">
        <w:t>D E K R E T O J</w:t>
      </w:r>
    </w:p>
    <w:p w:rsidR="00D70BC6" w:rsidRPr="00CA3B2A" w:rsidRDefault="00D70BC6" w:rsidP="00E25614">
      <w:pPr>
        <w:pStyle w:val="Paragrafi"/>
      </w:pPr>
    </w:p>
    <w:p w:rsidR="00D70BC6" w:rsidRPr="00CA3B2A" w:rsidRDefault="00D70BC6" w:rsidP="00D70BC6">
      <w:pPr>
        <w:pStyle w:val="NeniNr"/>
      </w:pPr>
      <w:r w:rsidRPr="00CA3B2A">
        <w:t>Neni 1</w:t>
      </w:r>
    </w:p>
    <w:p w:rsidR="00D70BC6" w:rsidRPr="00CA3B2A" w:rsidRDefault="00D70BC6" w:rsidP="00D70BC6">
      <w:pPr>
        <w:pStyle w:val="Paragrafi"/>
      </w:pPr>
    </w:p>
    <w:p w:rsidR="00D70BC6" w:rsidRPr="00CA3B2A" w:rsidRDefault="00D70BC6" w:rsidP="00D70BC6">
      <w:pPr>
        <w:pStyle w:val="Paragrafi"/>
      </w:pPr>
      <w:r w:rsidRPr="00CA3B2A">
        <w:t>U rijepet shtetësia shqiptare me kërkesë të tyre personave të mëposhtëm:</w:t>
      </w:r>
    </w:p>
    <w:p w:rsidR="00E25614" w:rsidRDefault="00E25614" w:rsidP="00D70BC6">
      <w:pPr>
        <w:pStyle w:val="Paragrafi"/>
      </w:pPr>
    </w:p>
    <w:p w:rsidR="00D70BC6" w:rsidRPr="00CA3B2A" w:rsidRDefault="00D70BC6" w:rsidP="00D70BC6">
      <w:pPr>
        <w:pStyle w:val="Paragrafi"/>
      </w:pPr>
      <w:r w:rsidRPr="00CA3B2A">
        <w:t>1. Genci Themistokli Bimbli</w:t>
      </w:r>
    </w:p>
    <w:p w:rsidR="00D70BC6" w:rsidRPr="00CA3B2A" w:rsidRDefault="00D70BC6" w:rsidP="00D70BC6">
      <w:pPr>
        <w:pStyle w:val="Paragrafi"/>
      </w:pPr>
      <w:r w:rsidRPr="00CA3B2A">
        <w:t>2. Margarita Argjir Bimbli (Argjiriu)</w:t>
      </w:r>
    </w:p>
    <w:p w:rsidR="00D70BC6" w:rsidRPr="00CA3B2A" w:rsidRDefault="00D70BC6" w:rsidP="00D70BC6">
      <w:pPr>
        <w:pStyle w:val="Paragrafi"/>
      </w:pPr>
      <w:r w:rsidRPr="00CA3B2A">
        <w:t>3. Iva Genci Bimbli</w:t>
      </w:r>
    </w:p>
    <w:p w:rsidR="00D70BC6" w:rsidRPr="00CA3B2A" w:rsidRDefault="00D70BC6" w:rsidP="00D70BC6">
      <w:pPr>
        <w:pStyle w:val="Paragrafi"/>
      </w:pPr>
      <w:r w:rsidRPr="00CA3B2A">
        <w:t>4. Patris Genci Bimbli</w:t>
      </w:r>
    </w:p>
    <w:p w:rsidR="00D70BC6" w:rsidRPr="00CA3B2A" w:rsidRDefault="00D70BC6" w:rsidP="00D70BC6">
      <w:pPr>
        <w:pStyle w:val="Paragrafi"/>
      </w:pPr>
      <w:r w:rsidRPr="00CA3B2A">
        <w:t>5. Sadik Aziz Huda</w:t>
      </w:r>
    </w:p>
    <w:p w:rsidR="00D70BC6" w:rsidRPr="00CA3B2A" w:rsidRDefault="00D70BC6" w:rsidP="00D70BC6">
      <w:pPr>
        <w:pStyle w:val="Paragrafi"/>
      </w:pPr>
      <w:r w:rsidRPr="00CA3B2A">
        <w:t>6. Enkelejda Nikolin Sava</w:t>
      </w:r>
    </w:p>
    <w:p w:rsidR="00D70BC6" w:rsidRPr="00CA3B2A" w:rsidRDefault="00D70BC6" w:rsidP="00D70BC6">
      <w:pPr>
        <w:pStyle w:val="Paragrafi"/>
      </w:pPr>
      <w:r w:rsidRPr="00CA3B2A">
        <w:t>7. Xhehanger Zylbehar Gostivari</w:t>
      </w:r>
    </w:p>
    <w:p w:rsidR="00D70BC6" w:rsidRPr="00CA3B2A" w:rsidRDefault="00D70BC6" w:rsidP="00D70BC6">
      <w:pPr>
        <w:pStyle w:val="Paragrafi"/>
      </w:pPr>
      <w:r w:rsidRPr="00CA3B2A">
        <w:t>8. Hava Omer Gostivari</w:t>
      </w:r>
    </w:p>
    <w:p w:rsidR="00D70BC6" w:rsidRPr="00CA3B2A" w:rsidRDefault="00D70BC6" w:rsidP="00D70BC6">
      <w:pPr>
        <w:pStyle w:val="Paragrafi"/>
      </w:pPr>
      <w:r w:rsidRPr="00CA3B2A">
        <w:t>9. Fatmir Xhehanger Gostivari</w:t>
      </w:r>
    </w:p>
    <w:p w:rsidR="00D70BC6" w:rsidRPr="00CA3B2A" w:rsidRDefault="00D70BC6" w:rsidP="00D70BC6">
      <w:pPr>
        <w:pStyle w:val="Paragrafi"/>
      </w:pPr>
      <w:r w:rsidRPr="00CA3B2A">
        <w:t>10.</w:t>
      </w:r>
      <w:r w:rsidR="00E25614">
        <w:t xml:space="preserve"> </w:t>
      </w:r>
      <w:r w:rsidRPr="00CA3B2A">
        <w:t>Lulzim Xhehanger Gostivari</w:t>
      </w:r>
    </w:p>
    <w:p w:rsidR="00D70BC6" w:rsidRPr="00CA3B2A" w:rsidRDefault="00D70BC6" w:rsidP="00D70BC6">
      <w:pPr>
        <w:pStyle w:val="Paragrafi"/>
      </w:pPr>
    </w:p>
    <w:p w:rsidR="00D70BC6" w:rsidRPr="00CA3B2A" w:rsidRDefault="00D70BC6" w:rsidP="00D70BC6">
      <w:pPr>
        <w:pStyle w:val="NeniNr"/>
      </w:pPr>
      <w:r w:rsidRPr="00CA3B2A">
        <w:t>Neni 2</w:t>
      </w:r>
    </w:p>
    <w:p w:rsidR="00D70BC6" w:rsidRPr="00CA3B2A" w:rsidRDefault="00D70BC6" w:rsidP="00D70BC6">
      <w:pPr>
        <w:pStyle w:val="Paragrafi"/>
      </w:pPr>
    </w:p>
    <w:p w:rsidR="00D70BC6" w:rsidRPr="00CA3B2A" w:rsidRDefault="00D70BC6" w:rsidP="00D70BC6">
      <w:pPr>
        <w:pStyle w:val="Paragrafi"/>
      </w:pPr>
      <w:r w:rsidRPr="00CA3B2A">
        <w:t>Ky dekret hyn në fuqi menjëherë.</w:t>
      </w:r>
    </w:p>
    <w:p w:rsidR="00D70BC6" w:rsidRPr="00CA3B2A" w:rsidRDefault="00D70BC6" w:rsidP="00D70BC6">
      <w:pPr>
        <w:pStyle w:val="Paragrafi"/>
      </w:pPr>
    </w:p>
    <w:p w:rsidR="00D70BC6" w:rsidRPr="00CA3B2A" w:rsidRDefault="00D70BC6" w:rsidP="00D70BC6">
      <w:pPr>
        <w:pStyle w:val="Autoriteti"/>
      </w:pPr>
      <w:r w:rsidRPr="00CA3B2A">
        <w:t>PRESIDENTI I REPUBLIKËS SË SHQIPËRISË</w:t>
      </w:r>
    </w:p>
    <w:p w:rsidR="00A0784B" w:rsidRPr="007732C8" w:rsidRDefault="00D70BC6" w:rsidP="00E25614">
      <w:pPr>
        <w:pStyle w:val="AutoritetiEmer"/>
      </w:pPr>
      <w:r w:rsidRPr="00CA3B2A">
        <w:t>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70BC6"/>
    <w:rsid w:val="00D92AC6"/>
    <w:rsid w:val="00DC64E5"/>
    <w:rsid w:val="00E03ACD"/>
    <w:rsid w:val="00E06AA7"/>
    <w:rsid w:val="00E25614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365D78-E5E7-4C99-BD00-925D8AEA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D70BC6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2019-03-14T11:16:00Z</dcterms:created>
  <dcterms:modified xsi:type="dcterms:W3CDTF">2019-03-14T11:16:00Z</dcterms:modified>
</cp:coreProperties>
</file>