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B35" w:rsidRPr="00390FCF" w:rsidRDefault="002C2B35" w:rsidP="002C2B35">
      <w:pPr>
        <w:pStyle w:val="Akti"/>
      </w:pPr>
      <w:bookmarkStart w:id="0" w:name="_GoBack"/>
      <w:bookmarkEnd w:id="0"/>
      <w:r w:rsidRPr="00390FCF">
        <w:t>DEKRET</w:t>
      </w:r>
    </w:p>
    <w:p w:rsidR="002C2B35" w:rsidRDefault="002C2B35" w:rsidP="002C2B35">
      <w:pPr>
        <w:pStyle w:val="NumriData"/>
      </w:pPr>
      <w:r>
        <w:t>Nr.4458, datë 17.1.2005</w:t>
      </w:r>
    </w:p>
    <w:p w:rsidR="002C2B35" w:rsidRDefault="002C2B35" w:rsidP="002C2B35">
      <w:pPr>
        <w:pStyle w:val="Akti"/>
      </w:pPr>
    </w:p>
    <w:p w:rsidR="002C2B35" w:rsidRDefault="002C2B35" w:rsidP="002C2B35">
      <w:pPr>
        <w:pStyle w:val="Titulli"/>
      </w:pPr>
      <w:r>
        <w:t>PËR DHËNIE TË SHTETËSISË SHQIPTARE</w:t>
      </w:r>
    </w:p>
    <w:p w:rsidR="002C2B35" w:rsidRDefault="002C2B35" w:rsidP="002C2B35">
      <w:pPr>
        <w:pStyle w:val="Akti"/>
      </w:pPr>
    </w:p>
    <w:p w:rsidR="002C2B35" w:rsidRDefault="002C2B35" w:rsidP="00BD2448">
      <w:pPr>
        <w:pStyle w:val="BazLigjPropozues"/>
      </w:pPr>
      <w:r>
        <w:t>Në mbështetje të nenit 92 pika “c” të Kushtetutës, të neneve 24 dhe 19 të ligjit nr.8389, datë 5.8.1998 “Për shtetësinë shqiptare”, bazuar edhe në propozimin e Ministrit të Rendit Publik,</w:t>
      </w:r>
    </w:p>
    <w:p w:rsidR="002C2B35" w:rsidRDefault="002C2B35" w:rsidP="002C2B35">
      <w:pPr>
        <w:pStyle w:val="Paragrafi"/>
      </w:pPr>
    </w:p>
    <w:p w:rsidR="002C2B35" w:rsidRDefault="002C2B35" w:rsidP="002C2B35">
      <w:pPr>
        <w:pStyle w:val="VENDOSI"/>
      </w:pPr>
      <w:r>
        <w:t>DEKRETOJ:</w:t>
      </w:r>
    </w:p>
    <w:p w:rsidR="002C2B35" w:rsidRDefault="002C2B35" w:rsidP="002C2B35">
      <w:pPr>
        <w:pStyle w:val="Paragrafi"/>
      </w:pPr>
    </w:p>
    <w:p w:rsidR="002C2B35" w:rsidRDefault="002C2B35" w:rsidP="002C2B35">
      <w:pPr>
        <w:pStyle w:val="NeniNr"/>
      </w:pPr>
      <w:r>
        <w:t>Neni 1</w:t>
      </w:r>
    </w:p>
    <w:p w:rsidR="002C2B35" w:rsidRDefault="002C2B35" w:rsidP="002C2B35">
      <w:pPr>
        <w:pStyle w:val="Paragrafi"/>
      </w:pPr>
    </w:p>
    <w:p w:rsidR="002C2B35" w:rsidRDefault="002C2B35" w:rsidP="002C2B35">
      <w:pPr>
        <w:pStyle w:val="Paragrafi"/>
      </w:pPr>
      <w:r>
        <w:t>U rijepet shtetësia shqiptare me kërkesë të tyre personave të mëposhtëm:</w:t>
      </w:r>
    </w:p>
    <w:p w:rsidR="002C2B35" w:rsidRDefault="002C2B35" w:rsidP="002C2B35">
      <w:pPr>
        <w:pStyle w:val="Paragrafi"/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15"/>
        <w:gridCol w:w="4643"/>
      </w:tblGrid>
      <w:tr w:rsidR="002C2B35">
        <w:tc>
          <w:tcPr>
            <w:tcW w:w="3815" w:type="dxa"/>
          </w:tcPr>
          <w:p w:rsidR="002C2B35" w:rsidRDefault="002C2B35" w:rsidP="002C2B35">
            <w:pPr>
              <w:pStyle w:val="Tabele"/>
            </w:pPr>
            <w:r>
              <w:t>1. Gjergj Dhimitraq Zoto</w:t>
            </w:r>
          </w:p>
        </w:tc>
        <w:tc>
          <w:tcPr>
            <w:tcW w:w="4643" w:type="dxa"/>
          </w:tcPr>
          <w:p w:rsidR="002C2B35" w:rsidRPr="0068290C" w:rsidRDefault="002C2B35" w:rsidP="002C2B35">
            <w:pPr>
              <w:pStyle w:val="Tabele"/>
              <w:rPr>
                <w:lang w:val="it-IT"/>
              </w:rPr>
            </w:pPr>
            <w:r w:rsidRPr="0068290C">
              <w:rPr>
                <w:lang w:val="it-IT"/>
              </w:rPr>
              <w:t xml:space="preserve">16. </w:t>
            </w:r>
            <w:r>
              <w:rPr>
                <w:lang w:val="it-IT"/>
              </w:rPr>
              <w:t>Vangjelia Jeras Çepa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 w:rsidRPr="0050164E">
              <w:rPr>
                <w:lang w:val="sq-AL"/>
              </w:rPr>
              <w:t xml:space="preserve">2. </w:t>
            </w:r>
            <w:r>
              <w:rPr>
                <w:lang w:val="sq-AL"/>
              </w:rPr>
              <w:t>Nikolla Kosta Hanxhara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17. Thanas Jorgji Çepa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3. Varvara Vasillaq Hanxhara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18. Gentjan Jorgji Çepa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4. Vasillaq Sotir Piperi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19. Grigor Ali Pemelica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5. Mihallaq Sotir Piperi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20. Brahim Hasan Zenelaj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6. Servete Jonuz Emanuil (Braholli)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21. Aishe Halil Zenelaj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7. Violeta Vangjel Llaci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22. Vasil Kostandin Çepa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8. Kostandin Nasho Çepa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23. Lena Gjelo Çepa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9. Marika Sotir Çepa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24. Spiro Vasil Çepa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10. Elisabeta Kostandin Çepa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25. Maria Vasil Gramozi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11. Jolanda Kostandin Çepa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26. Spiridhulla Thoma Çepa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12. Dhimitraq Kostandin Çepa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27. Nikolla Vasil Çepa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13. Kristina Kostandin Çepa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28. Lefteri Lia Çepa</w:t>
            </w:r>
          </w:p>
        </w:tc>
      </w:tr>
      <w:tr w:rsidR="002C2B35">
        <w:tc>
          <w:tcPr>
            <w:tcW w:w="3815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14. Marie Nikollaq Çepa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29. Ilir Vasil Çepa</w:t>
            </w:r>
          </w:p>
        </w:tc>
      </w:tr>
      <w:tr w:rsidR="002C2B35">
        <w:tc>
          <w:tcPr>
            <w:tcW w:w="3815" w:type="dxa"/>
          </w:tcPr>
          <w:p w:rsidR="002C2B35" w:rsidRPr="0068290C" w:rsidRDefault="002C2B35" w:rsidP="002C2B35">
            <w:pPr>
              <w:pStyle w:val="Tabele"/>
              <w:rPr>
                <w:rFonts w:ascii="MS Mincho" w:eastAsia="MS Mincho" w:hAnsi="MS Mincho" w:cs="MS Mincho"/>
                <w:lang w:val="sq-AL"/>
              </w:rPr>
            </w:pPr>
            <w:r>
              <w:rPr>
                <w:lang w:val="sq-AL"/>
              </w:rPr>
              <w:t xml:space="preserve">15. </w:t>
            </w:r>
            <w:r w:rsidRPr="0068290C">
              <w:rPr>
                <w:lang w:val="sq-AL"/>
              </w:rPr>
              <w:t xml:space="preserve">Jorgji Nasho </w:t>
            </w:r>
            <w:r w:rsidRPr="0068290C">
              <w:rPr>
                <w:rFonts w:eastAsia="MS Mincho"/>
                <w:lang w:val="sq-AL"/>
              </w:rPr>
              <w:t>Çepa</w:t>
            </w:r>
          </w:p>
        </w:tc>
        <w:tc>
          <w:tcPr>
            <w:tcW w:w="4643" w:type="dxa"/>
          </w:tcPr>
          <w:p w:rsidR="002C2B35" w:rsidRPr="0050164E" w:rsidRDefault="002C2B35" w:rsidP="002C2B35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30. Majlinda Vasil Çepa</w:t>
            </w:r>
          </w:p>
        </w:tc>
      </w:tr>
    </w:tbl>
    <w:p w:rsidR="002C2B35" w:rsidRDefault="002C2B35" w:rsidP="002C2B35">
      <w:pPr>
        <w:pStyle w:val="Paragrafi"/>
        <w:rPr>
          <w:lang w:val="sq-AL"/>
        </w:rPr>
      </w:pPr>
    </w:p>
    <w:p w:rsidR="002C2B35" w:rsidRDefault="002C2B35" w:rsidP="002C2B35">
      <w:pPr>
        <w:pStyle w:val="NeniNr"/>
      </w:pPr>
      <w:r>
        <w:t>Neni 2</w:t>
      </w:r>
    </w:p>
    <w:p w:rsidR="002C2B35" w:rsidRDefault="002C2B35" w:rsidP="002C2B35">
      <w:pPr>
        <w:pStyle w:val="Paragrafi"/>
        <w:rPr>
          <w:lang w:val="sq-AL"/>
        </w:rPr>
      </w:pPr>
    </w:p>
    <w:p w:rsidR="002C2B35" w:rsidRDefault="002C2B35" w:rsidP="002C2B35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2C2B35" w:rsidRDefault="002C2B35" w:rsidP="002C2B35">
      <w:pPr>
        <w:pStyle w:val="Paragrafi"/>
        <w:rPr>
          <w:lang w:val="sq-AL"/>
        </w:rPr>
      </w:pPr>
    </w:p>
    <w:p w:rsidR="002C2B35" w:rsidRDefault="002C2B35" w:rsidP="002C2B35">
      <w:pPr>
        <w:pStyle w:val="Autoriteti"/>
      </w:pPr>
      <w:r>
        <w:t>Presidenti i republikËs sË shqipËrisË</w:t>
      </w:r>
    </w:p>
    <w:p w:rsidR="002C2B35" w:rsidRPr="0050164E" w:rsidRDefault="002C2B35" w:rsidP="002C2B35">
      <w:pPr>
        <w:pStyle w:val="AutoritetiEmer"/>
      </w:pPr>
      <w:r>
        <w:t>Alfred Moisiu</w:t>
      </w:r>
    </w:p>
    <w:p w:rsidR="002C2B35" w:rsidRPr="0050164E" w:rsidRDefault="002C2B35" w:rsidP="002C2B35">
      <w:pPr>
        <w:pStyle w:val="Paragrafi"/>
        <w:rPr>
          <w:lang w:val="sq-AL"/>
        </w:rPr>
      </w:pPr>
    </w:p>
    <w:p w:rsidR="002C2B35" w:rsidRPr="0050164E" w:rsidRDefault="002C2B35" w:rsidP="002C2B35">
      <w:pPr>
        <w:pStyle w:val="Paragrafi"/>
        <w:rPr>
          <w:lang w:val="sq-AL"/>
        </w:rPr>
      </w:pPr>
    </w:p>
    <w:p w:rsidR="002C2B35" w:rsidRPr="0050164E" w:rsidRDefault="002C2B35" w:rsidP="002C2B35">
      <w:pPr>
        <w:pStyle w:val="Paragrafi"/>
        <w:ind w:firstLine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2C2B35" w:rsidRDefault="002C2B35" w:rsidP="002C2B35">
      <w:pPr>
        <w:pStyle w:val="Akti"/>
        <w:rPr>
          <w:lang w:val="sq-AL"/>
        </w:rPr>
      </w:pPr>
    </w:p>
    <w:p w:rsidR="002C2B35" w:rsidRDefault="002C2B35" w:rsidP="002C2B35">
      <w:pPr>
        <w:pStyle w:val="Akti"/>
        <w:keepNext w:val="0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2B35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6AA4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2448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3AD238-53A0-437D-9BB4-4D2B4F9A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B35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C2B35"/>
    <w:rPr>
      <w:rFonts w:ascii="CG Times" w:hAnsi="CG Times"/>
      <w:sz w:val="22"/>
      <w:lang w:val="en-US" w:eastAsia="en-US" w:bidi="ar-SA"/>
    </w:rPr>
  </w:style>
  <w:style w:type="table" w:styleId="TableGrid">
    <w:name w:val="Table Grid"/>
    <w:basedOn w:val="TableNormal"/>
    <w:rsid w:val="002C2B3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riDataChar">
    <w:name w:val="Numri_Data Char"/>
    <w:basedOn w:val="DefaultParagraphFont"/>
    <w:link w:val="NumriData"/>
    <w:rsid w:val="002C2B35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