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BAC" w:rsidRDefault="00A66BAC" w:rsidP="00A66BAC">
      <w:pPr>
        <w:pStyle w:val="Akti"/>
        <w:keepNext w:val="0"/>
      </w:pPr>
      <w:bookmarkStart w:id="0" w:name="_GoBack"/>
      <w:bookmarkEnd w:id="0"/>
      <w:r>
        <w:t>Dekret</w:t>
      </w:r>
    </w:p>
    <w:p w:rsidR="00A66BAC" w:rsidRDefault="00A66BAC" w:rsidP="00A66BAC">
      <w:pPr>
        <w:pStyle w:val="NumriData"/>
        <w:keepNext w:val="0"/>
      </w:pPr>
      <w:r>
        <w:t>Nr.4687, datë 7.11.2005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Titulli"/>
        <w:keepNext w:val="0"/>
      </w:pPr>
      <w:r>
        <w:t>Për lirim ambasadori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BazLigjPropozues"/>
        <w:keepNext w:val="0"/>
      </w:pPr>
      <w:r>
        <w:t>Në mbështetje të nenit 92 pika dh të Kushtetutës, me propozim të Kryeministrit,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VENDOSI"/>
        <w:keepNext w:val="0"/>
      </w:pPr>
      <w:r>
        <w:t>Dekretoj: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NeniNr"/>
        <w:keepNext w:val="0"/>
      </w:pPr>
      <w:r>
        <w:t>Neni 1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Paragrafi"/>
      </w:pPr>
      <w:r>
        <w:t>Zoti Leontiev Çuçi, lirohet nga detyra e Ambasadorit të Jashtëzakonshëm dhe Fuqiplotë të Republikës së Shqipërisë në Konfederatën e Zvicrës, si dhe i hiqet akreditimi si Ambasador jorezident i Republikës së Shqipërisë në Principatën e Lihtenshteinit.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NeniNr"/>
        <w:keepNext w:val="0"/>
      </w:pPr>
      <w:r>
        <w:t>Neni 2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Paragrafi"/>
      </w:pPr>
      <w:r>
        <w:t>Ky dekret hyn në fuqi menjëherë.</w:t>
      </w:r>
    </w:p>
    <w:p w:rsidR="00A66BAC" w:rsidRDefault="00A66BAC" w:rsidP="00A66BAC">
      <w:pPr>
        <w:pStyle w:val="Paragrafi"/>
      </w:pPr>
    </w:p>
    <w:p w:rsidR="00A66BAC" w:rsidRDefault="00A66BAC" w:rsidP="00A66BAC">
      <w:pPr>
        <w:pStyle w:val="Autoriteti"/>
        <w:keepNext w:val="0"/>
      </w:pPr>
      <w:r>
        <w:t>Presidenti i Republikës</w:t>
      </w:r>
    </w:p>
    <w:p w:rsidR="00A66BAC" w:rsidRDefault="00A66BAC" w:rsidP="00A66BAC">
      <w:pPr>
        <w:pStyle w:val="AutoritetiEmer"/>
      </w:pPr>
      <w:r>
        <w:t>Alfred Moisiu</w:t>
      </w:r>
    </w:p>
    <w:p w:rsidR="00A66BAC" w:rsidRDefault="00A66BAC" w:rsidP="00A66BA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6A6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6BAC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BD9765-E656-44EE-ADCD-90B2F869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A66BA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66BA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