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0D68" w:rsidRDefault="00D80D68" w:rsidP="00D80D68">
      <w:pPr>
        <w:pStyle w:val="Akti"/>
        <w:keepNext w:val="0"/>
      </w:pPr>
      <w:bookmarkStart w:id="0" w:name="_GoBack"/>
      <w:bookmarkEnd w:id="0"/>
      <w:r>
        <w:t>Dekret</w:t>
      </w:r>
    </w:p>
    <w:p w:rsidR="00D80D68" w:rsidRDefault="00D80D68" w:rsidP="00D80D68">
      <w:pPr>
        <w:pStyle w:val="NumriData"/>
        <w:keepNext w:val="0"/>
      </w:pPr>
      <w:r>
        <w:t>Nr.4854, datë 3.5.2006</w:t>
      </w:r>
    </w:p>
    <w:p w:rsidR="00D80D68" w:rsidRDefault="00D80D68" w:rsidP="00D80D68">
      <w:pPr>
        <w:pStyle w:val="Paragrafi"/>
      </w:pPr>
    </w:p>
    <w:p w:rsidR="00D80D68" w:rsidRDefault="00D80D68" w:rsidP="00D80D68">
      <w:pPr>
        <w:pStyle w:val="Titulli"/>
        <w:keepNext w:val="0"/>
      </w:pPr>
      <w:r>
        <w:t>Për emërim ambasadori</w:t>
      </w:r>
    </w:p>
    <w:p w:rsidR="00D80D68" w:rsidRDefault="00D80D68" w:rsidP="00D80D68">
      <w:pPr>
        <w:pStyle w:val="Paragrafi"/>
      </w:pPr>
    </w:p>
    <w:p w:rsidR="00D80D68" w:rsidRDefault="00D80D68" w:rsidP="00D80D68">
      <w:pPr>
        <w:pStyle w:val="BazLigjPropozues"/>
        <w:keepNext w:val="0"/>
      </w:pPr>
      <w:r>
        <w:t>Në mbështetje të nenit 92 pika dh dhe 93 të Kushtetutës, me propozim të Kryeministrit,</w:t>
      </w:r>
    </w:p>
    <w:p w:rsidR="00D80D68" w:rsidRDefault="00D80D68" w:rsidP="00D80D68">
      <w:pPr>
        <w:pStyle w:val="Paragrafi"/>
      </w:pPr>
    </w:p>
    <w:p w:rsidR="00D80D68" w:rsidRDefault="00D80D68" w:rsidP="00D80D68">
      <w:pPr>
        <w:pStyle w:val="VENDOSI"/>
        <w:keepNext w:val="0"/>
      </w:pPr>
      <w:r>
        <w:t>Dekretoj:</w:t>
      </w:r>
    </w:p>
    <w:p w:rsidR="00D80D68" w:rsidRDefault="00D80D68" w:rsidP="00D80D68">
      <w:pPr>
        <w:pStyle w:val="Paragrafi"/>
      </w:pPr>
    </w:p>
    <w:p w:rsidR="00D80D68" w:rsidRDefault="00D80D68" w:rsidP="00D80D68">
      <w:pPr>
        <w:pStyle w:val="NeniNr"/>
        <w:keepNext w:val="0"/>
      </w:pPr>
      <w:r>
        <w:t>Neni 1</w:t>
      </w:r>
    </w:p>
    <w:p w:rsidR="00D80D68" w:rsidRDefault="00D80D68" w:rsidP="00D80D68">
      <w:pPr>
        <w:pStyle w:val="Paragrafi"/>
      </w:pPr>
    </w:p>
    <w:p w:rsidR="00D80D68" w:rsidRDefault="00D80D68" w:rsidP="00D80D68">
      <w:pPr>
        <w:pStyle w:val="Paragrafi"/>
      </w:pPr>
      <w:r>
        <w:t>Zoti Admirim Banaj, Ambasador i Jashtëzakonshëm dhe Fuqiplotë i Republikës së Shqipërisë në Mbretërinë e Arabisë Saudite, emërohet Ambasador i Jashtëzakonshëm dhe Fuqiplotë jorezident i Republikës së Shqipërisë në Mbretërinë e Bahreinit, në Kuvait, në Sulltanatin e Omanit, në Katar dhe në Emiratet e Bashkuara Arabe.</w:t>
      </w:r>
    </w:p>
    <w:p w:rsidR="00D80D68" w:rsidRDefault="00D80D68" w:rsidP="00D80D68">
      <w:pPr>
        <w:pStyle w:val="Paragrafi"/>
      </w:pPr>
    </w:p>
    <w:p w:rsidR="00D80D68" w:rsidRDefault="00D80D68" w:rsidP="00D80D68">
      <w:pPr>
        <w:pStyle w:val="Paragrafi"/>
      </w:pPr>
    </w:p>
    <w:p w:rsidR="00D80D68" w:rsidRDefault="00D80D68" w:rsidP="00D80D68">
      <w:pPr>
        <w:pStyle w:val="Paragrafi"/>
      </w:pPr>
    </w:p>
    <w:p w:rsidR="00D80D68" w:rsidRDefault="00D80D68" w:rsidP="00D80D68">
      <w:pPr>
        <w:pStyle w:val="Paragrafi"/>
      </w:pPr>
    </w:p>
    <w:p w:rsidR="00D80D68" w:rsidRDefault="00D80D68" w:rsidP="00D80D68">
      <w:pPr>
        <w:pStyle w:val="Paragrafi"/>
      </w:pPr>
    </w:p>
    <w:p w:rsidR="00D80D68" w:rsidRDefault="00D80D68" w:rsidP="00D80D68">
      <w:pPr>
        <w:pStyle w:val="NeniNr"/>
        <w:keepNext w:val="0"/>
      </w:pPr>
      <w:r>
        <w:t>Neni 2</w:t>
      </w:r>
    </w:p>
    <w:p w:rsidR="00D80D68" w:rsidRDefault="00D80D68" w:rsidP="00D80D68">
      <w:pPr>
        <w:pStyle w:val="Paragrafi"/>
      </w:pPr>
    </w:p>
    <w:p w:rsidR="00D80D68" w:rsidRDefault="00D80D68" w:rsidP="00D80D68">
      <w:pPr>
        <w:pStyle w:val="Paragrafi"/>
      </w:pPr>
      <w:r>
        <w:t>Ky dekret hyn në fuqi menjëherë.</w:t>
      </w:r>
    </w:p>
    <w:p w:rsidR="00D80D68" w:rsidRDefault="00D80D68" w:rsidP="00D80D68">
      <w:pPr>
        <w:pStyle w:val="Paragrafi"/>
      </w:pPr>
    </w:p>
    <w:p w:rsidR="00D80D68" w:rsidRDefault="00D80D68" w:rsidP="00D80D68">
      <w:pPr>
        <w:pStyle w:val="Autoriteti"/>
        <w:keepNext w:val="0"/>
      </w:pPr>
      <w:r>
        <w:t>Presidenti i Republikës së Shqipërisë</w:t>
      </w:r>
    </w:p>
    <w:p w:rsidR="00D80D68" w:rsidRDefault="00D80D68" w:rsidP="00D80D68">
      <w:pPr>
        <w:pStyle w:val="AutoritetiEmer"/>
      </w:pPr>
      <w:r>
        <w:t>Alfred Moisiu</w:t>
      </w:r>
    </w:p>
    <w:p w:rsidR="00D80D68" w:rsidRPr="00B33163" w:rsidRDefault="00D80D68" w:rsidP="00D80D68">
      <w:pPr>
        <w:pStyle w:val="Paragrafi"/>
        <w:rPr>
          <w:lang w:val="en-GB"/>
        </w:rPr>
      </w:pPr>
    </w:p>
    <w:p w:rsidR="00D80D68" w:rsidRDefault="00D80D68" w:rsidP="00D80D68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87DC3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80D68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4FBDFE-1210-4BA5-805B-E5DB2B7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D80D6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80D6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