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05D" w:rsidRPr="00A1247E" w:rsidRDefault="00FE305D" w:rsidP="00FE305D">
      <w:pPr>
        <w:pStyle w:val="Akti"/>
        <w:keepNext w:val="0"/>
      </w:pPr>
      <w:bookmarkStart w:id="0" w:name="_GoBack"/>
      <w:bookmarkEnd w:id="0"/>
      <w:r w:rsidRPr="00A1247E">
        <w:t>Dekret</w:t>
      </w:r>
    </w:p>
    <w:p w:rsidR="00FE305D" w:rsidRPr="00A1247E" w:rsidRDefault="00FE305D" w:rsidP="00FE305D">
      <w:pPr>
        <w:pStyle w:val="NumriData"/>
        <w:keepNext w:val="0"/>
        <w:rPr>
          <w:szCs w:val="22"/>
        </w:rPr>
      </w:pPr>
      <w:r w:rsidRPr="00A1247E">
        <w:rPr>
          <w:szCs w:val="22"/>
        </w:rPr>
        <w:t>Nr.5037, datë 27.9.2006</w:t>
      </w:r>
    </w:p>
    <w:p w:rsidR="00FE305D" w:rsidRPr="00A1247E" w:rsidRDefault="00FE305D" w:rsidP="00FE305D">
      <w:pPr>
        <w:pStyle w:val="Paragrafi"/>
        <w:rPr>
          <w:szCs w:val="22"/>
        </w:rPr>
      </w:pPr>
    </w:p>
    <w:p w:rsidR="00FE305D" w:rsidRPr="00A1247E" w:rsidRDefault="00FE305D" w:rsidP="00FE305D">
      <w:pPr>
        <w:pStyle w:val="Titulli"/>
        <w:keepNext w:val="0"/>
      </w:pPr>
      <w:r w:rsidRPr="00A1247E">
        <w:t>Për dhënie të shtetësisë shqiptare</w:t>
      </w:r>
    </w:p>
    <w:p w:rsidR="00FE305D" w:rsidRPr="00A1247E" w:rsidRDefault="00FE305D" w:rsidP="00FE305D">
      <w:pPr>
        <w:pStyle w:val="Paragrafi"/>
        <w:rPr>
          <w:szCs w:val="22"/>
        </w:rPr>
      </w:pPr>
    </w:p>
    <w:p w:rsidR="00FE305D" w:rsidRPr="00A1247E" w:rsidRDefault="00FE305D" w:rsidP="00FE305D">
      <w:pPr>
        <w:pStyle w:val="Paragrafi"/>
        <w:rPr>
          <w:szCs w:val="22"/>
        </w:rPr>
      </w:pPr>
      <w:r w:rsidRPr="00A1247E">
        <w:rPr>
          <w:szCs w:val="22"/>
        </w:rPr>
        <w:t>Në mbështetje të nenit 92, pika “c” të Kushtetutës, të nenit 20 dhe të nenit 9, pika 7 të ligjit nr.8389, datë 5.8</w:t>
      </w:r>
      <w:r>
        <w:rPr>
          <w:szCs w:val="22"/>
        </w:rPr>
        <w:t>.1998 “Për shtetësinë shqiptare”,</w:t>
      </w:r>
      <w:r w:rsidRPr="00A1247E">
        <w:rPr>
          <w:szCs w:val="22"/>
        </w:rPr>
        <w:t xml:space="preserve"> si dhe me propozim të Ministrisë së Turizmit, Kulturës, Rinisë dhe Sporteve</w:t>
      </w:r>
      <w:r>
        <w:rPr>
          <w:szCs w:val="22"/>
        </w:rPr>
        <w:t>,</w:t>
      </w:r>
    </w:p>
    <w:p w:rsidR="00FE305D" w:rsidRPr="00A1247E" w:rsidRDefault="00FE305D" w:rsidP="00FE305D">
      <w:pPr>
        <w:pStyle w:val="Paragrafi"/>
        <w:rPr>
          <w:szCs w:val="22"/>
        </w:rPr>
      </w:pPr>
    </w:p>
    <w:p w:rsidR="00FE305D" w:rsidRPr="00A1247E" w:rsidRDefault="00FE305D" w:rsidP="00FE305D">
      <w:pPr>
        <w:pStyle w:val="VENDOSI"/>
        <w:keepNext w:val="0"/>
      </w:pPr>
      <w:r w:rsidRPr="00A1247E">
        <w:t>Dekretoj:</w:t>
      </w:r>
    </w:p>
    <w:p w:rsidR="00FE305D" w:rsidRPr="00A1247E" w:rsidRDefault="00FE305D" w:rsidP="00FE305D">
      <w:pPr>
        <w:pStyle w:val="Paragrafi"/>
        <w:rPr>
          <w:szCs w:val="22"/>
        </w:rPr>
      </w:pPr>
    </w:p>
    <w:p w:rsidR="00FE305D" w:rsidRPr="00A1247E" w:rsidRDefault="00FE305D" w:rsidP="00FE305D">
      <w:pPr>
        <w:pStyle w:val="NeniNr"/>
        <w:keepNext w:val="0"/>
        <w:rPr>
          <w:szCs w:val="22"/>
        </w:rPr>
      </w:pPr>
      <w:r w:rsidRPr="00A1247E">
        <w:rPr>
          <w:szCs w:val="22"/>
        </w:rPr>
        <w:t>Neni 1</w:t>
      </w:r>
    </w:p>
    <w:p w:rsidR="00FE305D" w:rsidRPr="00A1247E" w:rsidRDefault="00FE305D" w:rsidP="00FE305D">
      <w:pPr>
        <w:pStyle w:val="Paragrafi"/>
        <w:rPr>
          <w:szCs w:val="22"/>
        </w:rPr>
      </w:pPr>
    </w:p>
    <w:p w:rsidR="00FE305D" w:rsidRPr="00A1247E" w:rsidRDefault="00FE305D" w:rsidP="00FE305D">
      <w:pPr>
        <w:pStyle w:val="Paragrafi"/>
        <w:rPr>
          <w:szCs w:val="22"/>
        </w:rPr>
      </w:pPr>
      <w:r w:rsidRPr="00A1247E">
        <w:rPr>
          <w:szCs w:val="22"/>
        </w:rPr>
        <w:t>U jepet shtetësia shqiptare me kërkesë të tyre:</w:t>
      </w:r>
    </w:p>
    <w:p w:rsidR="00FE305D" w:rsidRPr="00A1247E" w:rsidRDefault="00FE305D" w:rsidP="00FE305D">
      <w:pPr>
        <w:pStyle w:val="Paragrafi"/>
        <w:rPr>
          <w:szCs w:val="22"/>
        </w:rPr>
      </w:pPr>
      <w:r w:rsidRPr="00A1247E">
        <w:rPr>
          <w:szCs w:val="22"/>
        </w:rPr>
        <w:t>1.</w:t>
      </w:r>
      <w:r>
        <w:rPr>
          <w:szCs w:val="22"/>
        </w:rPr>
        <w:t xml:space="preserve"> </w:t>
      </w:r>
      <w:r w:rsidRPr="00A1247E">
        <w:rPr>
          <w:szCs w:val="22"/>
        </w:rPr>
        <w:t>Besart Selim Berisha</w:t>
      </w:r>
    </w:p>
    <w:p w:rsidR="00FE305D" w:rsidRPr="00A1247E" w:rsidRDefault="00FE305D" w:rsidP="00FE305D">
      <w:pPr>
        <w:pStyle w:val="Paragrafi"/>
        <w:rPr>
          <w:szCs w:val="22"/>
        </w:rPr>
      </w:pPr>
      <w:r w:rsidRPr="00A1247E">
        <w:rPr>
          <w:szCs w:val="22"/>
        </w:rPr>
        <w:t>2.</w:t>
      </w:r>
      <w:r>
        <w:rPr>
          <w:szCs w:val="22"/>
        </w:rPr>
        <w:t xml:space="preserve"> </w:t>
      </w:r>
      <w:r w:rsidRPr="00A1247E">
        <w:rPr>
          <w:szCs w:val="22"/>
        </w:rPr>
        <w:t>Mërgim Mustafë Mavraj</w:t>
      </w:r>
    </w:p>
    <w:p w:rsidR="00FE305D" w:rsidRPr="00A1247E" w:rsidRDefault="00FE305D" w:rsidP="00FE305D">
      <w:pPr>
        <w:pStyle w:val="Paragrafi"/>
        <w:rPr>
          <w:szCs w:val="22"/>
        </w:rPr>
      </w:pPr>
    </w:p>
    <w:p w:rsidR="00FE305D" w:rsidRPr="00A1247E" w:rsidRDefault="00FE305D" w:rsidP="00FE305D">
      <w:pPr>
        <w:pStyle w:val="NeniNr"/>
        <w:keepNext w:val="0"/>
        <w:rPr>
          <w:szCs w:val="22"/>
        </w:rPr>
      </w:pPr>
      <w:r w:rsidRPr="00A1247E">
        <w:rPr>
          <w:szCs w:val="22"/>
        </w:rPr>
        <w:t>Neni 2</w:t>
      </w:r>
    </w:p>
    <w:p w:rsidR="00FE305D" w:rsidRPr="00A1247E" w:rsidRDefault="00FE305D" w:rsidP="00FE305D">
      <w:pPr>
        <w:pStyle w:val="Paragrafi"/>
        <w:rPr>
          <w:szCs w:val="22"/>
        </w:rPr>
      </w:pPr>
    </w:p>
    <w:p w:rsidR="00FE305D" w:rsidRPr="00A1247E" w:rsidRDefault="00FE305D" w:rsidP="00FE305D">
      <w:pPr>
        <w:pStyle w:val="Paragrafi"/>
        <w:rPr>
          <w:szCs w:val="22"/>
        </w:rPr>
      </w:pPr>
      <w:r w:rsidRPr="00A1247E">
        <w:rPr>
          <w:szCs w:val="22"/>
        </w:rPr>
        <w:t>Ky dekret hyn në fuqi menjëherë.</w:t>
      </w:r>
    </w:p>
    <w:p w:rsidR="00FE305D" w:rsidRPr="00A1247E" w:rsidRDefault="00FE305D" w:rsidP="00FE305D">
      <w:pPr>
        <w:pStyle w:val="Autoriteti"/>
        <w:keepNext w:val="0"/>
      </w:pPr>
      <w:r w:rsidRPr="00A1247E">
        <w:t>Presidenti i Republikës së Shqipërisë</w:t>
      </w:r>
    </w:p>
    <w:p w:rsidR="00FE305D" w:rsidRPr="00A1247E" w:rsidRDefault="00FE305D" w:rsidP="00FE305D">
      <w:pPr>
        <w:pStyle w:val="AutoritetiEmer"/>
      </w:pPr>
      <w:r w:rsidRPr="00A1247E">
        <w:t>Alfred Moisiu</w:t>
      </w:r>
    </w:p>
    <w:p w:rsidR="00FE305D" w:rsidRPr="00A1247E" w:rsidRDefault="00FE305D" w:rsidP="00FE305D">
      <w:pPr>
        <w:pStyle w:val="TitulliTitull"/>
        <w:keepNext w:val="0"/>
        <w:jc w:val="left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5156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FF7953-97E5-40E8-A13C-8A675EF2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