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DEC" w:rsidRPr="003B727C" w:rsidRDefault="005B1DEC" w:rsidP="005B1DEC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3B727C">
        <w:rPr>
          <w:sz w:val="21"/>
          <w:szCs w:val="21"/>
        </w:rPr>
        <w:t>Dekret</w:t>
      </w:r>
    </w:p>
    <w:p w:rsidR="005B1DEC" w:rsidRPr="003B727C" w:rsidRDefault="005B1DEC" w:rsidP="005B1DEC">
      <w:pPr>
        <w:pStyle w:val="NumriData"/>
        <w:keepNext w:val="0"/>
        <w:rPr>
          <w:sz w:val="21"/>
          <w:szCs w:val="21"/>
        </w:rPr>
      </w:pPr>
      <w:r w:rsidRPr="003B727C">
        <w:rPr>
          <w:sz w:val="21"/>
          <w:szCs w:val="21"/>
        </w:rPr>
        <w:t>Nr.6118, datë 26.3.2009</w:t>
      </w:r>
    </w:p>
    <w:p w:rsidR="005B1DEC" w:rsidRPr="003B727C" w:rsidRDefault="005B1DEC" w:rsidP="005B1DEC">
      <w:pPr>
        <w:pStyle w:val="Paragrafi0"/>
        <w:rPr>
          <w:sz w:val="21"/>
          <w:szCs w:val="21"/>
        </w:rPr>
      </w:pPr>
    </w:p>
    <w:p w:rsidR="005B1DEC" w:rsidRPr="003B727C" w:rsidRDefault="005B1DEC" w:rsidP="005B1DEC">
      <w:pPr>
        <w:pStyle w:val="Titulli0"/>
        <w:keepNext w:val="0"/>
        <w:rPr>
          <w:sz w:val="21"/>
          <w:szCs w:val="21"/>
        </w:rPr>
      </w:pPr>
      <w:r w:rsidRPr="003B727C">
        <w:rPr>
          <w:sz w:val="21"/>
          <w:szCs w:val="21"/>
        </w:rPr>
        <w:t>Për shpallje ligji</w:t>
      </w:r>
    </w:p>
    <w:p w:rsidR="005B1DEC" w:rsidRPr="003B727C" w:rsidRDefault="005B1DEC" w:rsidP="005B1DEC">
      <w:pPr>
        <w:pStyle w:val="Paragrafi0"/>
        <w:rPr>
          <w:sz w:val="21"/>
          <w:szCs w:val="21"/>
        </w:rPr>
      </w:pPr>
    </w:p>
    <w:p w:rsidR="005B1DEC" w:rsidRPr="003B727C" w:rsidRDefault="005B1DEC" w:rsidP="005B1DEC">
      <w:pPr>
        <w:pStyle w:val="Paragrafi0"/>
        <w:rPr>
          <w:sz w:val="21"/>
          <w:szCs w:val="21"/>
        </w:rPr>
      </w:pPr>
      <w:r w:rsidRPr="003B727C">
        <w:rPr>
          <w:sz w:val="21"/>
          <w:szCs w:val="21"/>
        </w:rPr>
        <w:t>Në mbështetje të nenit 84, pika 1 dhe 4, si dhe nenit 93 të Kushtetutës,</w:t>
      </w:r>
    </w:p>
    <w:p w:rsidR="005B1DEC" w:rsidRPr="003B727C" w:rsidRDefault="005B1DEC" w:rsidP="005B1DEC">
      <w:pPr>
        <w:pStyle w:val="Paragrafi0"/>
        <w:rPr>
          <w:sz w:val="21"/>
          <w:szCs w:val="21"/>
        </w:rPr>
      </w:pPr>
    </w:p>
    <w:p w:rsidR="005B1DEC" w:rsidRPr="003B727C" w:rsidRDefault="005B1DEC" w:rsidP="005B1DEC">
      <w:pPr>
        <w:pStyle w:val="VENDOSI0"/>
        <w:keepNext w:val="0"/>
        <w:rPr>
          <w:sz w:val="21"/>
          <w:szCs w:val="21"/>
        </w:rPr>
      </w:pPr>
      <w:r w:rsidRPr="003B727C">
        <w:rPr>
          <w:sz w:val="21"/>
          <w:szCs w:val="21"/>
        </w:rPr>
        <w:t>Dekretoj:</w:t>
      </w:r>
    </w:p>
    <w:p w:rsidR="005B1DEC" w:rsidRPr="006B7D1A" w:rsidRDefault="005B1DEC" w:rsidP="005B1DEC">
      <w:pPr>
        <w:pStyle w:val="Paragrafi0"/>
        <w:rPr>
          <w:sz w:val="12"/>
          <w:szCs w:val="21"/>
        </w:rPr>
      </w:pPr>
    </w:p>
    <w:p w:rsidR="005B1DEC" w:rsidRPr="003B727C" w:rsidRDefault="005B1DEC" w:rsidP="005B1DEC">
      <w:pPr>
        <w:pStyle w:val="NeniNr"/>
        <w:keepNext w:val="0"/>
        <w:rPr>
          <w:sz w:val="21"/>
          <w:szCs w:val="21"/>
        </w:rPr>
      </w:pPr>
      <w:r w:rsidRPr="003B727C">
        <w:rPr>
          <w:sz w:val="21"/>
          <w:szCs w:val="21"/>
        </w:rPr>
        <w:t>Neni 1</w:t>
      </w:r>
    </w:p>
    <w:p w:rsidR="005B1DEC" w:rsidRPr="006B7D1A" w:rsidRDefault="005B1DEC" w:rsidP="005B1DEC">
      <w:pPr>
        <w:pStyle w:val="Paragrafi0"/>
        <w:rPr>
          <w:sz w:val="12"/>
          <w:szCs w:val="21"/>
        </w:rPr>
      </w:pPr>
    </w:p>
    <w:p w:rsidR="005B1DEC" w:rsidRPr="003B727C" w:rsidRDefault="005B1DEC" w:rsidP="005B1DEC">
      <w:pPr>
        <w:pStyle w:val="Paragrafi0"/>
        <w:rPr>
          <w:sz w:val="21"/>
          <w:szCs w:val="21"/>
        </w:rPr>
      </w:pPr>
      <w:r w:rsidRPr="003B727C">
        <w:rPr>
          <w:sz w:val="21"/>
          <w:szCs w:val="21"/>
        </w:rPr>
        <w:t>Shpalljen dhe dhënien e pëlqimit për hyrjen në fuqi menjëherë të ligjit nr.10 104, datë 26.3.2009 “Për aderimin e Republikës së Shqipërisë në “Protokollin për statusin e shtabeve ushtarake ndërkombëtare, të ngritura në përputhje me Traktatin e Atlantikut të Veriut””.</w:t>
      </w:r>
    </w:p>
    <w:p w:rsidR="005B1DEC" w:rsidRPr="006B7D1A" w:rsidRDefault="005B1DEC" w:rsidP="005B1DEC">
      <w:pPr>
        <w:pStyle w:val="Paragrafi0"/>
        <w:rPr>
          <w:sz w:val="14"/>
          <w:szCs w:val="21"/>
        </w:rPr>
      </w:pPr>
    </w:p>
    <w:p w:rsidR="005B1DEC" w:rsidRPr="003B727C" w:rsidRDefault="005B1DEC" w:rsidP="005B1DEC">
      <w:pPr>
        <w:pStyle w:val="NeniNr"/>
        <w:keepNext w:val="0"/>
        <w:rPr>
          <w:sz w:val="21"/>
          <w:szCs w:val="21"/>
        </w:rPr>
      </w:pPr>
      <w:r w:rsidRPr="003B727C">
        <w:rPr>
          <w:sz w:val="21"/>
          <w:szCs w:val="21"/>
        </w:rPr>
        <w:t>Neni 2</w:t>
      </w:r>
    </w:p>
    <w:p w:rsidR="005B1DEC" w:rsidRPr="003B727C" w:rsidRDefault="005B1DEC" w:rsidP="005B1DEC">
      <w:pPr>
        <w:pStyle w:val="Paragrafi0"/>
        <w:rPr>
          <w:sz w:val="21"/>
          <w:szCs w:val="21"/>
        </w:rPr>
      </w:pPr>
    </w:p>
    <w:p w:rsidR="005B1DEC" w:rsidRPr="003B727C" w:rsidRDefault="005B1DEC" w:rsidP="005B1DEC">
      <w:pPr>
        <w:pStyle w:val="Paragrafi0"/>
        <w:rPr>
          <w:sz w:val="21"/>
          <w:szCs w:val="21"/>
        </w:rPr>
      </w:pPr>
      <w:r w:rsidRPr="003B727C">
        <w:rPr>
          <w:sz w:val="21"/>
          <w:szCs w:val="21"/>
        </w:rPr>
        <w:t>Ky dekret hyn në fuqi menjëherë.</w:t>
      </w:r>
    </w:p>
    <w:p w:rsidR="005B1DEC" w:rsidRPr="003B727C" w:rsidRDefault="005B1DEC" w:rsidP="005B1DEC">
      <w:pPr>
        <w:pStyle w:val="Paragrafi0"/>
        <w:ind w:firstLine="0"/>
        <w:rPr>
          <w:sz w:val="21"/>
          <w:szCs w:val="21"/>
        </w:rPr>
      </w:pPr>
    </w:p>
    <w:p w:rsidR="005B1DEC" w:rsidRPr="003B727C" w:rsidRDefault="005B1DEC" w:rsidP="005B1DEC">
      <w:pPr>
        <w:pStyle w:val="Autoriteti"/>
        <w:keepNext w:val="0"/>
        <w:rPr>
          <w:sz w:val="21"/>
          <w:szCs w:val="21"/>
        </w:rPr>
      </w:pPr>
      <w:r w:rsidRPr="003B727C">
        <w:rPr>
          <w:sz w:val="21"/>
          <w:szCs w:val="21"/>
        </w:rPr>
        <w:t>Presidenti i Republikës së Shqipërisë</w:t>
      </w:r>
    </w:p>
    <w:p w:rsidR="005B1DEC" w:rsidRPr="003B727C" w:rsidRDefault="005B1DEC" w:rsidP="005B1DEC">
      <w:pPr>
        <w:pStyle w:val="AutoritetiEmer"/>
        <w:rPr>
          <w:sz w:val="21"/>
          <w:szCs w:val="21"/>
        </w:rPr>
      </w:pPr>
      <w:r w:rsidRPr="003B727C">
        <w:rPr>
          <w:sz w:val="21"/>
          <w:szCs w:val="21"/>
        </w:rPr>
        <w:t>Bamir Topi</w:t>
      </w:r>
    </w:p>
    <w:sectPr w:rsidR="005B1DEC" w:rsidRPr="003B727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B1DEC"/>
    <w:rsid w:val="0000253A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4158"/>
    <w:rsid w:val="00041A56"/>
    <w:rsid w:val="00042FCA"/>
    <w:rsid w:val="000437E7"/>
    <w:rsid w:val="00053FD5"/>
    <w:rsid w:val="00055B92"/>
    <w:rsid w:val="00056BD8"/>
    <w:rsid w:val="00056CF5"/>
    <w:rsid w:val="00056FDA"/>
    <w:rsid w:val="00057B3F"/>
    <w:rsid w:val="00066D6B"/>
    <w:rsid w:val="00071072"/>
    <w:rsid w:val="00076807"/>
    <w:rsid w:val="000813AD"/>
    <w:rsid w:val="00081DED"/>
    <w:rsid w:val="00082343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24B7"/>
    <w:rsid w:val="000D65A1"/>
    <w:rsid w:val="000E0DE0"/>
    <w:rsid w:val="000E42C9"/>
    <w:rsid w:val="000E47F5"/>
    <w:rsid w:val="000F0EC8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623F8"/>
    <w:rsid w:val="00162C4F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3756"/>
    <w:rsid w:val="001E4ADE"/>
    <w:rsid w:val="001E4F6A"/>
    <w:rsid w:val="001F0318"/>
    <w:rsid w:val="001F45BB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730B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505A"/>
    <w:rsid w:val="004C798A"/>
    <w:rsid w:val="004D1DD3"/>
    <w:rsid w:val="004D53B7"/>
    <w:rsid w:val="004D7643"/>
    <w:rsid w:val="004D7EC5"/>
    <w:rsid w:val="004E4819"/>
    <w:rsid w:val="004E661B"/>
    <w:rsid w:val="004E72E6"/>
    <w:rsid w:val="004F2F11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67D0"/>
    <w:rsid w:val="00530279"/>
    <w:rsid w:val="00530570"/>
    <w:rsid w:val="00537D3B"/>
    <w:rsid w:val="00540E4B"/>
    <w:rsid w:val="0054268F"/>
    <w:rsid w:val="005431DD"/>
    <w:rsid w:val="005469E2"/>
    <w:rsid w:val="00554516"/>
    <w:rsid w:val="00557A25"/>
    <w:rsid w:val="00557C2A"/>
    <w:rsid w:val="00560DBD"/>
    <w:rsid w:val="00562274"/>
    <w:rsid w:val="0056254A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1DEC"/>
    <w:rsid w:val="005B2711"/>
    <w:rsid w:val="005B3F61"/>
    <w:rsid w:val="005B3FEB"/>
    <w:rsid w:val="005B56D6"/>
    <w:rsid w:val="005B643E"/>
    <w:rsid w:val="005C1ED6"/>
    <w:rsid w:val="005D0EFC"/>
    <w:rsid w:val="005D3BF4"/>
    <w:rsid w:val="005D778C"/>
    <w:rsid w:val="005E4476"/>
    <w:rsid w:val="005E55F7"/>
    <w:rsid w:val="005F1B52"/>
    <w:rsid w:val="005F436D"/>
    <w:rsid w:val="005F70EE"/>
    <w:rsid w:val="00602F29"/>
    <w:rsid w:val="00603BBB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2252"/>
    <w:rsid w:val="00634970"/>
    <w:rsid w:val="00637880"/>
    <w:rsid w:val="00641F4D"/>
    <w:rsid w:val="0064249D"/>
    <w:rsid w:val="006425FC"/>
    <w:rsid w:val="00643E4C"/>
    <w:rsid w:val="0065059B"/>
    <w:rsid w:val="00655C2E"/>
    <w:rsid w:val="006575FA"/>
    <w:rsid w:val="006605F5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111E"/>
    <w:rsid w:val="006E2A46"/>
    <w:rsid w:val="006E3575"/>
    <w:rsid w:val="006F340A"/>
    <w:rsid w:val="006F3D8B"/>
    <w:rsid w:val="006F702C"/>
    <w:rsid w:val="007009F8"/>
    <w:rsid w:val="00705FE0"/>
    <w:rsid w:val="007061BC"/>
    <w:rsid w:val="007071C1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5A8"/>
    <w:rsid w:val="007C36BB"/>
    <w:rsid w:val="007C561F"/>
    <w:rsid w:val="007D12D3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025B"/>
    <w:rsid w:val="008109DA"/>
    <w:rsid w:val="00814982"/>
    <w:rsid w:val="008162EE"/>
    <w:rsid w:val="00823050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64FF5"/>
    <w:rsid w:val="00870D62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49D2"/>
    <w:rsid w:val="008C5ACD"/>
    <w:rsid w:val="008C6066"/>
    <w:rsid w:val="008D242F"/>
    <w:rsid w:val="008D658B"/>
    <w:rsid w:val="008D72F9"/>
    <w:rsid w:val="008D73A9"/>
    <w:rsid w:val="008E294F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883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3AF7"/>
    <w:rsid w:val="00A36F61"/>
    <w:rsid w:val="00A4003A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FFC"/>
    <w:rsid w:val="00AE2C3A"/>
    <w:rsid w:val="00AE5EAF"/>
    <w:rsid w:val="00AE7833"/>
    <w:rsid w:val="00AF09C3"/>
    <w:rsid w:val="00AF6FC9"/>
    <w:rsid w:val="00B01885"/>
    <w:rsid w:val="00B0397B"/>
    <w:rsid w:val="00B046E0"/>
    <w:rsid w:val="00B10E27"/>
    <w:rsid w:val="00B10E45"/>
    <w:rsid w:val="00B110C1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6FBF"/>
    <w:rsid w:val="00B97FD5"/>
    <w:rsid w:val="00BA4F83"/>
    <w:rsid w:val="00BA545C"/>
    <w:rsid w:val="00BA7CB9"/>
    <w:rsid w:val="00BB085C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3F71"/>
    <w:rsid w:val="00C3526B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046F8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32262"/>
    <w:rsid w:val="00D3253A"/>
    <w:rsid w:val="00D32652"/>
    <w:rsid w:val="00D3409E"/>
    <w:rsid w:val="00D4083D"/>
    <w:rsid w:val="00D440A8"/>
    <w:rsid w:val="00D50BDE"/>
    <w:rsid w:val="00D525D5"/>
    <w:rsid w:val="00D55569"/>
    <w:rsid w:val="00D56EEC"/>
    <w:rsid w:val="00D61D9D"/>
    <w:rsid w:val="00D62D8F"/>
    <w:rsid w:val="00D62E93"/>
    <w:rsid w:val="00D63FC4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5A2E"/>
    <w:rsid w:val="00DA7194"/>
    <w:rsid w:val="00DC22F7"/>
    <w:rsid w:val="00DC54F8"/>
    <w:rsid w:val="00DC70E0"/>
    <w:rsid w:val="00DD02C9"/>
    <w:rsid w:val="00DD0751"/>
    <w:rsid w:val="00DD4888"/>
    <w:rsid w:val="00DE71ED"/>
    <w:rsid w:val="00DF1F3C"/>
    <w:rsid w:val="00DF265E"/>
    <w:rsid w:val="00E02436"/>
    <w:rsid w:val="00E02A89"/>
    <w:rsid w:val="00E02E71"/>
    <w:rsid w:val="00E03C4C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1C76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7020"/>
    <w:rsid w:val="00FE0D74"/>
    <w:rsid w:val="00FE5C72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0E2C308-257F-465B-AC68-30F83461D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2019-03-18T12:53:00Z</dcterms:created>
  <dcterms:modified xsi:type="dcterms:W3CDTF">2019-03-18T12:53:00Z</dcterms:modified>
</cp:coreProperties>
</file>