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636" w:rsidRPr="005D5F2A" w:rsidRDefault="001D3636" w:rsidP="001D3636">
      <w:pPr>
        <w:pStyle w:val="Akti"/>
        <w:keepNext w:val="0"/>
      </w:pPr>
      <w:bookmarkStart w:id="0" w:name="_GoBack"/>
      <w:bookmarkEnd w:id="0"/>
      <w:r w:rsidRPr="005D5F2A">
        <w:t>DEKRET</w:t>
      </w:r>
    </w:p>
    <w:p w:rsidR="001D3636" w:rsidRPr="005D5F2A" w:rsidRDefault="001D3636" w:rsidP="001D3636">
      <w:pPr>
        <w:pStyle w:val="NumriData"/>
        <w:keepNext w:val="0"/>
      </w:pPr>
      <w:r w:rsidRPr="005D5F2A">
        <w:t>Nr.6203, datë 11.6.2009</w:t>
      </w:r>
    </w:p>
    <w:p w:rsidR="001D3636" w:rsidRPr="005D5F2A" w:rsidRDefault="001D3636" w:rsidP="001D3636">
      <w:pPr>
        <w:pStyle w:val="Paragrafi0"/>
      </w:pPr>
    </w:p>
    <w:p w:rsidR="001D3636" w:rsidRPr="005D5F2A" w:rsidRDefault="001D3636" w:rsidP="001D3636">
      <w:pPr>
        <w:pStyle w:val="Titulli0"/>
        <w:keepNext w:val="0"/>
      </w:pPr>
      <w:r w:rsidRPr="005D5F2A">
        <w:t>PËR DHËNIE TË SHTETËSISË SHQIPTARE</w:t>
      </w:r>
    </w:p>
    <w:p w:rsidR="001D3636" w:rsidRPr="005D5F2A" w:rsidRDefault="001D3636" w:rsidP="001D3636">
      <w:pPr>
        <w:pStyle w:val="Paragrafi0"/>
      </w:pPr>
    </w:p>
    <w:p w:rsidR="001D3636" w:rsidRPr="005D5F2A" w:rsidRDefault="001D3636" w:rsidP="001D3636">
      <w:pPr>
        <w:pStyle w:val="Paragrafi0"/>
      </w:pPr>
      <w:r w:rsidRPr="005D5F2A">
        <w:t>Në mbështetje të nenit 92, pika “c” të Kushtetutës, të nenit 9 pika 7 dhe të nenit 2</w:t>
      </w:r>
      <w:r>
        <w:t>0 të ligjit nr.8389, datë 5.8.19</w:t>
      </w:r>
      <w:r w:rsidRPr="005D5F2A">
        <w:t xml:space="preserve">98 “Për shtetësinë shqiptare”, </w:t>
      </w:r>
    </w:p>
    <w:p w:rsidR="001D3636" w:rsidRPr="005D5F2A" w:rsidRDefault="001D3636" w:rsidP="001D3636">
      <w:pPr>
        <w:pStyle w:val="Paragrafi0"/>
      </w:pPr>
    </w:p>
    <w:p w:rsidR="001D3636" w:rsidRPr="005D5F2A" w:rsidRDefault="001D3636" w:rsidP="001D3636">
      <w:pPr>
        <w:pStyle w:val="VENDOSI0"/>
        <w:keepNext w:val="0"/>
      </w:pPr>
      <w:r w:rsidRPr="005D5F2A">
        <w:t>DEKRETOJ</w:t>
      </w:r>
      <w:r>
        <w:t>:</w:t>
      </w:r>
    </w:p>
    <w:p w:rsidR="001D3636" w:rsidRPr="005D5F2A" w:rsidRDefault="001D3636" w:rsidP="001D3636">
      <w:pPr>
        <w:pStyle w:val="Paragrafi0"/>
      </w:pPr>
    </w:p>
    <w:p w:rsidR="001D3636" w:rsidRPr="005D5F2A" w:rsidRDefault="001D3636" w:rsidP="001D3636">
      <w:pPr>
        <w:pStyle w:val="NeniNr"/>
        <w:keepNext w:val="0"/>
      </w:pPr>
      <w:r w:rsidRPr="005D5F2A">
        <w:t>Neni 1</w:t>
      </w:r>
    </w:p>
    <w:p w:rsidR="001D3636" w:rsidRPr="005D5F2A" w:rsidRDefault="001D3636" w:rsidP="001D3636">
      <w:pPr>
        <w:pStyle w:val="Paragrafi0"/>
      </w:pPr>
    </w:p>
    <w:p w:rsidR="001D3636" w:rsidRPr="005D5F2A" w:rsidRDefault="001D3636" w:rsidP="001D3636">
      <w:pPr>
        <w:pStyle w:val="Paragrafi0"/>
      </w:pPr>
      <w:r w:rsidRPr="005D5F2A">
        <w:t>I jepet shtetësia shqiptare me kërkesë të tij:</w:t>
      </w:r>
    </w:p>
    <w:p w:rsidR="001D3636" w:rsidRPr="005D5F2A" w:rsidRDefault="001D3636" w:rsidP="001D3636">
      <w:pPr>
        <w:pStyle w:val="Paragrafi0"/>
      </w:pPr>
    </w:p>
    <w:p w:rsidR="001D3636" w:rsidRPr="005D5F2A" w:rsidRDefault="001D3636" w:rsidP="001D3636">
      <w:pPr>
        <w:pStyle w:val="Paragrafi0"/>
      </w:pPr>
      <w:r w:rsidRPr="005D5F2A">
        <w:t>Giovanni Carmelo Firera</w:t>
      </w:r>
    </w:p>
    <w:p w:rsidR="001D3636" w:rsidRPr="005D5F2A" w:rsidRDefault="001D3636" w:rsidP="001D3636">
      <w:pPr>
        <w:pStyle w:val="Paragrafi0"/>
      </w:pPr>
    </w:p>
    <w:p w:rsidR="001D3636" w:rsidRPr="005D5F2A" w:rsidRDefault="001D3636" w:rsidP="001D3636">
      <w:pPr>
        <w:pStyle w:val="NeniNr"/>
        <w:keepNext w:val="0"/>
      </w:pPr>
      <w:r w:rsidRPr="005D5F2A">
        <w:t>Neni 2</w:t>
      </w:r>
    </w:p>
    <w:p w:rsidR="001D3636" w:rsidRPr="005D5F2A" w:rsidRDefault="001D3636" w:rsidP="001D3636">
      <w:pPr>
        <w:pStyle w:val="Paragrafi0"/>
      </w:pPr>
    </w:p>
    <w:p w:rsidR="001D3636" w:rsidRPr="005D5F2A" w:rsidRDefault="001D3636" w:rsidP="001D3636">
      <w:pPr>
        <w:pStyle w:val="Paragrafi0"/>
      </w:pPr>
      <w:r w:rsidRPr="005D5F2A">
        <w:t>Ky dekret hyn menjëherë.</w:t>
      </w:r>
    </w:p>
    <w:p w:rsidR="001D3636" w:rsidRPr="005D5F2A" w:rsidRDefault="001D3636" w:rsidP="001D3636">
      <w:pPr>
        <w:pStyle w:val="Paragrafi0"/>
      </w:pPr>
    </w:p>
    <w:p w:rsidR="001D3636" w:rsidRPr="005D5F2A" w:rsidRDefault="001D3636" w:rsidP="001D3636">
      <w:pPr>
        <w:pStyle w:val="Autoriteti"/>
        <w:keepNext w:val="0"/>
      </w:pPr>
      <w:r w:rsidRPr="005D5F2A">
        <w:t>PRESIDENTI I REPUBLIKËS SË SHQIPËRISË</w:t>
      </w:r>
    </w:p>
    <w:p w:rsidR="001D3636" w:rsidRPr="005D5F2A" w:rsidRDefault="001D3636" w:rsidP="001D3636">
      <w:pPr>
        <w:pStyle w:val="AutoritetiEmer"/>
      </w:pPr>
      <w:r w:rsidRPr="005D5F2A">
        <w:t>Bamir Topi</w:t>
      </w:r>
    </w:p>
    <w:sectPr w:rsidR="001D3636" w:rsidRPr="005D5F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3636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3636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2E5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074F0E-1CE3-4BC7-A6F4-837F9681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1D363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D363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