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BF4" w:rsidRDefault="008F4BF4" w:rsidP="008F4BF4">
      <w:pPr>
        <w:pStyle w:val="Akti"/>
      </w:pPr>
      <w:bookmarkStart w:id="0" w:name="_GoBack"/>
      <w:bookmarkEnd w:id="0"/>
      <w:r>
        <w:t>DEKRET</w:t>
      </w:r>
    </w:p>
    <w:p w:rsidR="008F4BF4" w:rsidRDefault="008F4BF4" w:rsidP="008F4BF4">
      <w:pPr>
        <w:pStyle w:val="NumriData"/>
      </w:pPr>
      <w:r>
        <w:t>Nr.6218, datë 7.7.2009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Titulli0"/>
      </w:pPr>
      <w:r w:rsidRPr="00DC2EE0">
        <w:t>PËR KRIJIMIN E SEKSIONEVE PENALE PËR GJYKIMIN E TË MITURVE PRANË GJY</w:t>
      </w:r>
      <w:r>
        <w:t xml:space="preserve">KATAVE TË RRETHEVE GJYQËSORE 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Paragrafi0"/>
      </w:pPr>
      <w:r w:rsidRPr="00DC2EE0">
        <w:t>Në mbështetje të nenit 93 të Kushtetutës, si dhe nenit 13, paragrafi</w:t>
      </w:r>
      <w:r>
        <w:t xml:space="preserve"> 4 të ligjit nr. 7905, datë 21.</w:t>
      </w:r>
      <w:r w:rsidRPr="00DC2EE0">
        <w:t>3.1995 “Kodi i Procedurës Penale”, të ndryshuar, me propozim</w:t>
      </w:r>
      <w:r>
        <w:t xml:space="preserve"> të Ministrit të Drejtësisë, 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VENDOSI0"/>
      </w:pPr>
      <w:r>
        <w:t>DEKRETOJ: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NeniNr"/>
      </w:pPr>
      <w:r>
        <w:t xml:space="preserve">Neni 1 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Paragrafi0"/>
      </w:pPr>
      <w:r w:rsidRPr="00DC2EE0">
        <w:t>Në territorin e Republikës së Shqipërisë, seksionet penale për gjyki</w:t>
      </w:r>
      <w:r>
        <w:t xml:space="preserve">min e të miturve krijohen në: </w:t>
      </w:r>
    </w:p>
    <w:p w:rsidR="008F4BF4" w:rsidRDefault="008F4BF4" w:rsidP="008F4BF4">
      <w:pPr>
        <w:pStyle w:val="Paragrafi0"/>
      </w:pPr>
      <w:r w:rsidRPr="00DC2EE0">
        <w:t>1. Gjykatën e rrethit gjyqësor Tiranë, me kompetencë tokësore në rrethet gjyqësore Dibër, K</w:t>
      </w:r>
      <w:r>
        <w:t xml:space="preserve">rujë, Kurbin, Mat dhe Tiranë. </w:t>
      </w:r>
    </w:p>
    <w:p w:rsidR="008F4BF4" w:rsidRDefault="008F4BF4" w:rsidP="008F4BF4">
      <w:pPr>
        <w:pStyle w:val="Paragrafi0"/>
      </w:pPr>
      <w:r w:rsidRPr="00DC2EE0">
        <w:t>2. Gjykatën e rrethit gjyqësor Durrës, me kompetencë tokësore në rrethet</w:t>
      </w:r>
      <w:r>
        <w:t xml:space="preserve"> gjyqësore Durrës dhe Kavajë. </w:t>
      </w:r>
    </w:p>
    <w:p w:rsidR="008F4BF4" w:rsidRDefault="008F4BF4" w:rsidP="008F4BF4">
      <w:pPr>
        <w:pStyle w:val="Paragrafi0"/>
      </w:pPr>
      <w:r w:rsidRPr="00DC2EE0">
        <w:t>3. Gjykatën e rrethit gjyqësor Shkodër, me kompetencë tokësore në rrethet gjyqësore Lezhë, Kukë</w:t>
      </w:r>
      <w:r>
        <w:t xml:space="preserve">s, Pukë, Shkodër dhe Tropojë. </w:t>
      </w:r>
    </w:p>
    <w:p w:rsidR="008F4BF4" w:rsidRDefault="008F4BF4" w:rsidP="008F4BF4">
      <w:pPr>
        <w:pStyle w:val="Paragrafi0"/>
      </w:pPr>
      <w:r w:rsidRPr="00DC2EE0">
        <w:t>4. Gjykatën e rrethit gjyqësor Vlorë, me kompetencë tokësore në rrethet gjyqësore Be</w:t>
      </w:r>
      <w:r>
        <w:t xml:space="preserve">rat, Fier, Lushnjë dhe Vlorë. </w:t>
      </w:r>
    </w:p>
    <w:p w:rsidR="008F4BF4" w:rsidRDefault="008F4BF4" w:rsidP="008F4BF4">
      <w:pPr>
        <w:pStyle w:val="Paragrafi0"/>
      </w:pPr>
      <w:r w:rsidRPr="00DC2EE0">
        <w:t xml:space="preserve">5. Gjykatën e rrethit gjyqësor Korçë, me kompetencë tokësore në rrethet </w:t>
      </w:r>
      <w:r>
        <w:t xml:space="preserve">gjyqësore Korçë dhe Pogradec. </w:t>
      </w:r>
    </w:p>
    <w:p w:rsidR="008F4BF4" w:rsidRDefault="008F4BF4" w:rsidP="008F4BF4">
      <w:pPr>
        <w:pStyle w:val="Paragrafi0"/>
      </w:pPr>
      <w:r w:rsidRPr="00DC2EE0">
        <w:t>6. Gjykatën e rrethit gjyqësor Gjirokastër, me kompetencë tokësore në rrethet gjyqësore Gji</w:t>
      </w:r>
      <w:r>
        <w:t xml:space="preserve">rokastër, Përmet dhe Sarandë. </w:t>
      </w:r>
    </w:p>
    <w:p w:rsidR="008F4BF4" w:rsidRDefault="008F4BF4" w:rsidP="008F4BF4">
      <w:pPr>
        <w:pStyle w:val="Paragrafi0"/>
      </w:pPr>
      <w:r w:rsidRPr="00DC2EE0">
        <w:t>7. Gjykatën e rrethit gjyqësor Elbasan, me kompetencë tokësore në rrethin gjyqësor El</w:t>
      </w:r>
      <w:r>
        <w:t xml:space="preserve">basan. 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NeniNr"/>
      </w:pPr>
      <w:r>
        <w:t>Neni 2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Paragrafi0"/>
      </w:pPr>
      <w:r>
        <w:t>Dekreti nr. 5351, datë 11.</w:t>
      </w:r>
      <w:r w:rsidRPr="00DC2EE0">
        <w:t>6.2007 “Për krijimin e seksioneve të veçanta penale për gjykimin e të miturve pranë gjykatave të rretheve gjyqëso</w:t>
      </w:r>
      <w:r>
        <w:t>re”, i ndryshuar, shfuqizohet.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NeniNr"/>
      </w:pPr>
      <w:r>
        <w:t>Neni 3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Paragrafi0"/>
      </w:pPr>
      <w:r w:rsidRPr="00DC2EE0">
        <w:t>Ngarkohet Ministria e Drejtësisë për zbatimin e këtij dekr</w:t>
      </w:r>
      <w:r>
        <w:t>eti.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NeniNr"/>
      </w:pPr>
      <w:r>
        <w:t>Neni 4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Paragrafi0"/>
      </w:pPr>
      <w:r w:rsidRPr="00DC2EE0">
        <w:t>Ky dekret hyn në fuqi më 1 shtator 2009.</w:t>
      </w:r>
    </w:p>
    <w:p w:rsidR="008F4BF4" w:rsidRDefault="008F4BF4" w:rsidP="008F4BF4">
      <w:pPr>
        <w:pStyle w:val="Paragrafi0"/>
      </w:pPr>
    </w:p>
    <w:p w:rsidR="008F4BF4" w:rsidRDefault="008F4BF4" w:rsidP="008F4BF4">
      <w:pPr>
        <w:pStyle w:val="Autoriteti"/>
      </w:pPr>
      <w:r>
        <w:t>Presidenti i Republikës së Shqipërisë</w:t>
      </w:r>
    </w:p>
    <w:p w:rsidR="008F4BF4" w:rsidRPr="00DC2EE0" w:rsidRDefault="008F4BF4" w:rsidP="008F4BF4">
      <w:pPr>
        <w:pStyle w:val="AutoritetiEmer"/>
      </w:pPr>
      <w:r>
        <w:t>Bamir Topi</w:t>
      </w:r>
    </w:p>
    <w:sectPr w:rsidR="008F4BF4" w:rsidRPr="00DC2E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4BF4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BF4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0E3B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638109-7357-487B-8669-E9F44897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8F4BF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F4BF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