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B11" w:rsidRPr="00DD4256" w:rsidRDefault="00277B11" w:rsidP="00277B11">
      <w:pPr>
        <w:pStyle w:val="Akti"/>
      </w:pPr>
      <w:bookmarkStart w:id="0" w:name="_GoBack"/>
      <w:bookmarkEnd w:id="0"/>
      <w:r w:rsidRPr="00DD4256">
        <w:t>DEKRET</w:t>
      </w:r>
    </w:p>
    <w:p w:rsidR="00277B11" w:rsidRPr="00DD4256" w:rsidRDefault="00277B11" w:rsidP="00277B11">
      <w:pPr>
        <w:pStyle w:val="NumriData"/>
      </w:pPr>
      <w:r>
        <w:t>Nr.6469, datë 18.</w:t>
      </w:r>
      <w:r w:rsidRPr="00DD4256">
        <w:t>3.2010</w:t>
      </w:r>
    </w:p>
    <w:p w:rsidR="00277B11" w:rsidRPr="00E70449" w:rsidRDefault="00277B11" w:rsidP="00277B11">
      <w:pPr>
        <w:jc w:val="center"/>
        <w:rPr>
          <w:sz w:val="16"/>
          <w:lang w:val="it-IT"/>
        </w:rPr>
      </w:pPr>
    </w:p>
    <w:p w:rsidR="00277B11" w:rsidRPr="00DD4256" w:rsidRDefault="00277B11" w:rsidP="00277B11">
      <w:pPr>
        <w:pStyle w:val="Titulli0"/>
      </w:pPr>
      <w:r>
        <w:t>PËR LEJIM L</w:t>
      </w:r>
      <w:r w:rsidRPr="00DD4256">
        <w:t>ËNIEJE TË SHTETËSISË SHQIPTARE</w:t>
      </w:r>
    </w:p>
    <w:p w:rsidR="00277B11" w:rsidRPr="00E70449" w:rsidRDefault="00277B11" w:rsidP="00D5714D">
      <w:pPr>
        <w:pStyle w:val="Paragrafi0"/>
        <w:rPr>
          <w:lang w:val="it-IT"/>
        </w:rPr>
      </w:pPr>
    </w:p>
    <w:p w:rsidR="00277B11" w:rsidRPr="00DD4256" w:rsidRDefault="00277B11" w:rsidP="00277B11">
      <w:pPr>
        <w:pStyle w:val="Paragrafi0"/>
        <w:rPr>
          <w:lang w:val="it-IT"/>
        </w:rPr>
      </w:pPr>
      <w:r w:rsidRPr="00DD4256">
        <w:rPr>
          <w:lang w:val="it-IT"/>
        </w:rPr>
        <w:t>Në mbështetjë të nenit 92 pika “c” t</w:t>
      </w:r>
      <w:r>
        <w:rPr>
          <w:lang w:val="it-IT"/>
        </w:rPr>
        <w:t>ë Kushtetutës, të neneve 15, 19</w:t>
      </w:r>
      <w:r w:rsidRPr="00DD4256">
        <w:rPr>
          <w:lang w:val="it-IT"/>
        </w:rPr>
        <w:t xml:space="preserve"> dhe 20 të ligjit nr.8389, datë 5.08.1998 “Për shtetësinë shqiptare”, bazuar edhe në propozimin e Ministrit të Brendshëm,</w:t>
      </w:r>
    </w:p>
    <w:p w:rsidR="00277B11" w:rsidRPr="00E70449" w:rsidRDefault="00277B11" w:rsidP="00277B11">
      <w:pPr>
        <w:pStyle w:val="Paragrafi0"/>
        <w:rPr>
          <w:sz w:val="18"/>
          <w:lang w:val="it-IT"/>
        </w:rPr>
      </w:pPr>
    </w:p>
    <w:p w:rsidR="00277B11" w:rsidRPr="00277B11" w:rsidRDefault="00277B11" w:rsidP="00277B11">
      <w:pPr>
        <w:pStyle w:val="VENDOSI0"/>
        <w:rPr>
          <w:lang w:val="it-IT"/>
        </w:rPr>
      </w:pPr>
      <w:r w:rsidRPr="00277B11">
        <w:rPr>
          <w:lang w:val="it-IT"/>
        </w:rPr>
        <w:t>DEKRETOJ</w:t>
      </w:r>
    </w:p>
    <w:p w:rsidR="00277B11" w:rsidRPr="00213E29" w:rsidRDefault="00277B11" w:rsidP="00277B11">
      <w:pPr>
        <w:pStyle w:val="Paragrafi0"/>
        <w:rPr>
          <w:sz w:val="14"/>
          <w:lang w:val="it-IT"/>
        </w:rPr>
      </w:pPr>
    </w:p>
    <w:p w:rsidR="00277B11" w:rsidRPr="00277B11" w:rsidRDefault="00277B11" w:rsidP="00277B11">
      <w:pPr>
        <w:pStyle w:val="NeniNr"/>
        <w:rPr>
          <w:lang w:val="it-IT"/>
        </w:rPr>
      </w:pPr>
      <w:r w:rsidRPr="00277B11">
        <w:rPr>
          <w:lang w:val="it-IT"/>
        </w:rPr>
        <w:t>Neni 1</w:t>
      </w:r>
    </w:p>
    <w:p w:rsidR="00277B11" w:rsidRPr="00E70449" w:rsidRDefault="00277B11" w:rsidP="00277B11">
      <w:pPr>
        <w:pStyle w:val="Paragrafi0"/>
        <w:rPr>
          <w:sz w:val="18"/>
          <w:lang w:val="it-IT"/>
        </w:rPr>
      </w:pPr>
    </w:p>
    <w:p w:rsidR="00277B11" w:rsidRPr="00DD4256" w:rsidRDefault="00277B11" w:rsidP="00277B11">
      <w:pPr>
        <w:pStyle w:val="Paragrafi0"/>
        <w:rPr>
          <w:lang w:val="it-IT"/>
        </w:rPr>
      </w:pPr>
      <w:r w:rsidRPr="00DD4256">
        <w:rPr>
          <w:lang w:val="it-IT"/>
        </w:rPr>
        <w:t>U lejohet lënia e shtetësisë shqiptare me kërkesë të tyre personave të mëposhtëm:</w:t>
      </w:r>
    </w:p>
    <w:p w:rsidR="00277B11" w:rsidRPr="00E70449" w:rsidRDefault="00277B11" w:rsidP="00277B11">
      <w:pPr>
        <w:pStyle w:val="Paragrafi0"/>
        <w:rPr>
          <w:sz w:val="16"/>
          <w:lang w:val="it-IT"/>
        </w:rPr>
      </w:pPr>
    </w:p>
    <w:p w:rsidR="00277B11" w:rsidRPr="00D07C9E" w:rsidRDefault="00277B11" w:rsidP="00277B11">
      <w:pPr>
        <w:pStyle w:val="Paragrafi0"/>
      </w:pPr>
      <w:r w:rsidRPr="00D07C9E">
        <w:t>1. Eliona Mustafa Xhani</w:t>
      </w:r>
    </w:p>
    <w:p w:rsidR="00277B11" w:rsidRPr="008B5326" w:rsidRDefault="00277B11" w:rsidP="00277B11">
      <w:pPr>
        <w:pStyle w:val="Paragrafi0"/>
      </w:pPr>
      <w:r w:rsidRPr="008B5326">
        <w:t xml:space="preserve">2. </w:t>
      </w:r>
      <w:r>
        <w:t>Jon Elert Ajazaj</w:t>
      </w:r>
    </w:p>
    <w:p w:rsidR="00277B11" w:rsidRPr="00D07C9E" w:rsidRDefault="00277B11" w:rsidP="00277B11">
      <w:pPr>
        <w:pStyle w:val="Paragrafi0"/>
        <w:rPr>
          <w:lang w:val="it-IT"/>
        </w:rPr>
      </w:pPr>
      <w:r w:rsidRPr="00D07C9E">
        <w:rPr>
          <w:lang w:val="it-IT"/>
        </w:rPr>
        <w:t>3. Festime Jahe Simoni (Jolla)</w:t>
      </w:r>
    </w:p>
    <w:p w:rsidR="00277B11" w:rsidRPr="00D07C9E" w:rsidRDefault="00277B11" w:rsidP="00277B11">
      <w:pPr>
        <w:pStyle w:val="Paragrafi0"/>
        <w:rPr>
          <w:lang w:val="it-IT"/>
        </w:rPr>
      </w:pPr>
      <w:r w:rsidRPr="00D07C9E">
        <w:rPr>
          <w:lang w:val="it-IT"/>
        </w:rPr>
        <w:t>4. Ani Shyqyri Klosi</w:t>
      </w:r>
    </w:p>
    <w:p w:rsidR="00277B11" w:rsidRPr="00D07C9E" w:rsidRDefault="00277B11" w:rsidP="00277B11">
      <w:pPr>
        <w:pStyle w:val="Paragrafi0"/>
        <w:rPr>
          <w:lang w:val="it-IT"/>
        </w:rPr>
      </w:pPr>
      <w:r w:rsidRPr="00D07C9E">
        <w:rPr>
          <w:lang w:val="it-IT"/>
        </w:rPr>
        <w:t>5. Deutschet Ndriçim Merdani</w:t>
      </w:r>
    </w:p>
    <w:p w:rsidR="00277B11" w:rsidRPr="008B5326" w:rsidRDefault="00277B11" w:rsidP="00277B11">
      <w:pPr>
        <w:pStyle w:val="Paragrafi0"/>
        <w:rPr>
          <w:lang w:val="it-IT"/>
        </w:rPr>
      </w:pPr>
      <w:r w:rsidRPr="008B5326">
        <w:rPr>
          <w:lang w:val="it-IT"/>
        </w:rPr>
        <w:t xml:space="preserve">6. </w:t>
      </w:r>
      <w:r>
        <w:rPr>
          <w:lang w:val="it-IT"/>
        </w:rPr>
        <w:t>Zhuljeta Bajram Palla (Isa)</w:t>
      </w:r>
    </w:p>
    <w:p w:rsidR="00277B11" w:rsidRDefault="00277B11" w:rsidP="00277B11">
      <w:pPr>
        <w:pStyle w:val="Paragrafi0"/>
        <w:rPr>
          <w:lang w:val="it-IT"/>
        </w:rPr>
      </w:pPr>
      <w:r w:rsidRPr="008B5326">
        <w:rPr>
          <w:lang w:val="it-IT"/>
        </w:rPr>
        <w:t xml:space="preserve">7. </w:t>
      </w:r>
      <w:r>
        <w:rPr>
          <w:lang w:val="it-IT"/>
        </w:rPr>
        <w:t>Xhoi Gjergji Palla</w:t>
      </w:r>
    </w:p>
    <w:p w:rsidR="00277B11" w:rsidRDefault="00277B11" w:rsidP="00277B11">
      <w:pPr>
        <w:pStyle w:val="Paragrafi0"/>
        <w:rPr>
          <w:lang w:val="it-IT"/>
        </w:rPr>
      </w:pPr>
      <w:r>
        <w:rPr>
          <w:lang w:val="it-IT"/>
        </w:rPr>
        <w:t>8. Alketa Nuredin Hoxha</w:t>
      </w:r>
    </w:p>
    <w:p w:rsidR="00277B11" w:rsidRPr="00E70449" w:rsidRDefault="00277B11" w:rsidP="00277B11">
      <w:pPr>
        <w:pStyle w:val="Paragrafi0"/>
        <w:rPr>
          <w:sz w:val="8"/>
          <w:lang w:val="it-IT"/>
        </w:rPr>
      </w:pPr>
    </w:p>
    <w:p w:rsidR="00277B11" w:rsidRPr="00277B11" w:rsidRDefault="00277B11" w:rsidP="00277B11">
      <w:pPr>
        <w:pStyle w:val="NeniNr"/>
        <w:rPr>
          <w:lang w:val="it-IT"/>
        </w:rPr>
      </w:pPr>
      <w:r w:rsidRPr="00277B11">
        <w:rPr>
          <w:lang w:val="it-IT"/>
        </w:rPr>
        <w:t>Neni 2</w:t>
      </w:r>
    </w:p>
    <w:p w:rsidR="00277B11" w:rsidRPr="00E70449" w:rsidRDefault="00277B11" w:rsidP="00277B11">
      <w:pPr>
        <w:pStyle w:val="Paragrafi0"/>
        <w:rPr>
          <w:sz w:val="12"/>
          <w:lang w:val="it-IT"/>
        </w:rPr>
      </w:pPr>
    </w:p>
    <w:p w:rsidR="00277B11" w:rsidRDefault="00277B11" w:rsidP="00277B11">
      <w:pPr>
        <w:pStyle w:val="Paragrafi0"/>
        <w:rPr>
          <w:lang w:val="it-IT"/>
        </w:rPr>
      </w:pPr>
      <w:r w:rsidRPr="00DD4256">
        <w:rPr>
          <w:lang w:val="it-IT"/>
        </w:rPr>
        <w:t>Ky dekret hyn në fuqi menjëherë.</w:t>
      </w:r>
    </w:p>
    <w:p w:rsidR="00277B11" w:rsidRPr="00E70449" w:rsidRDefault="00277B11" w:rsidP="00277B11">
      <w:pPr>
        <w:pStyle w:val="Paragrafi0"/>
        <w:rPr>
          <w:sz w:val="16"/>
          <w:lang w:val="it-IT"/>
        </w:rPr>
      </w:pPr>
    </w:p>
    <w:p w:rsidR="00277B11" w:rsidRPr="00DD4256" w:rsidRDefault="00277B11" w:rsidP="00277B11">
      <w:pPr>
        <w:pStyle w:val="Autoriteti"/>
      </w:pPr>
      <w:r w:rsidRPr="00DD4256">
        <w:t>PRESIDENTI I REPUBLIKËS SË SHQIPËRISË</w:t>
      </w:r>
    </w:p>
    <w:p w:rsidR="00277B11" w:rsidRPr="00DD4256" w:rsidRDefault="00277B11" w:rsidP="00277B11">
      <w:pPr>
        <w:pStyle w:val="AutoritetiEmer"/>
      </w:pPr>
      <w:r w:rsidRPr="00DD4256">
        <w:t>Bamir Topi</w:t>
      </w:r>
    </w:p>
    <w:sectPr w:rsidR="00277B11" w:rsidRPr="00DD42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7B1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B11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38E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5714D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E69C53-419D-4F2E-BFB2-1728E658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B1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