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EE" w:rsidRPr="007F1182" w:rsidRDefault="00A771EE" w:rsidP="00A771E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DEKRET</w:t>
      </w:r>
    </w:p>
    <w:p w:rsidR="00A771EE" w:rsidRPr="007F1182" w:rsidRDefault="00A771EE" w:rsidP="00A771EE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Nr.6733, datë 20.10.2010</w:t>
      </w:r>
    </w:p>
    <w:p w:rsidR="00A771EE" w:rsidRPr="007F1182" w:rsidRDefault="00A771EE" w:rsidP="00A771EE">
      <w:pPr>
        <w:pStyle w:val="Paragrafi"/>
        <w:rPr>
          <w:sz w:val="12"/>
          <w:szCs w:val="21"/>
          <w:lang w:val="sq-AL"/>
        </w:rPr>
      </w:pPr>
    </w:p>
    <w:p w:rsidR="00A771EE" w:rsidRPr="007F1182" w:rsidRDefault="00A771EE" w:rsidP="00A771EE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DHËNIE TË SHTETËSISË SHQIPTARE</w:t>
      </w:r>
    </w:p>
    <w:p w:rsidR="00A771EE" w:rsidRPr="007F1182" w:rsidRDefault="00A771EE" w:rsidP="00A771EE">
      <w:pPr>
        <w:pStyle w:val="Paragrafi"/>
        <w:rPr>
          <w:sz w:val="12"/>
          <w:szCs w:val="21"/>
          <w:lang w:val="sq-AL"/>
        </w:rPr>
      </w:pPr>
    </w:p>
    <w:p w:rsidR="00A771EE" w:rsidRPr="007F1182" w:rsidRDefault="00A771EE" w:rsidP="00A771EE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92 pika “c” të Kushtetutës, të nenit 9 dhe të nenit 20 të ligjit nr.8389, datë 5.8.1998 “Për shtetësinë shqiptare”, të ndryshuar, bazuar edhe në propozimin e Ministrit të Brendshëm,</w:t>
      </w:r>
    </w:p>
    <w:p w:rsidR="00A771EE" w:rsidRPr="007F1182" w:rsidRDefault="00A771EE" w:rsidP="00A771EE">
      <w:pPr>
        <w:pStyle w:val="Paragrafi"/>
        <w:rPr>
          <w:sz w:val="12"/>
          <w:szCs w:val="21"/>
          <w:lang w:val="sq-AL"/>
        </w:rPr>
      </w:pPr>
    </w:p>
    <w:p w:rsidR="00A771EE" w:rsidRPr="007F1182" w:rsidRDefault="00A771EE" w:rsidP="00A771EE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DEKRETOJ:</w:t>
      </w:r>
    </w:p>
    <w:p w:rsidR="00A771EE" w:rsidRPr="007F1182" w:rsidRDefault="00A771EE" w:rsidP="00A771EE">
      <w:pPr>
        <w:pStyle w:val="Paragrafi"/>
        <w:rPr>
          <w:b/>
          <w:bCs/>
          <w:sz w:val="21"/>
          <w:szCs w:val="21"/>
          <w:lang w:val="sq-AL"/>
        </w:rPr>
      </w:pPr>
    </w:p>
    <w:p w:rsidR="00A771EE" w:rsidRPr="007F1182" w:rsidRDefault="00A771EE" w:rsidP="00A771EE">
      <w:pPr>
        <w:pStyle w:val="Neni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Neni 1</w:t>
      </w:r>
    </w:p>
    <w:p w:rsidR="00A771EE" w:rsidRPr="007F1182" w:rsidRDefault="00A771EE" w:rsidP="00A771EE">
      <w:pPr>
        <w:pStyle w:val="Paragrafi"/>
        <w:rPr>
          <w:sz w:val="14"/>
          <w:szCs w:val="21"/>
          <w:lang w:val="sq-AL"/>
        </w:rPr>
      </w:pPr>
    </w:p>
    <w:p w:rsidR="00A771EE" w:rsidRPr="007F1182" w:rsidRDefault="00A771EE" w:rsidP="00A771EE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U jepet shtetësia shqiptare me kërkesë të tyre personave të mëposhtëm:</w:t>
      </w:r>
    </w:p>
    <w:p w:rsidR="00A771EE" w:rsidRPr="007F1182" w:rsidRDefault="00A771EE" w:rsidP="00A771EE">
      <w:pPr>
        <w:pStyle w:val="Paragrafi"/>
        <w:rPr>
          <w:sz w:val="14"/>
          <w:szCs w:val="21"/>
          <w:lang w:val="sq-AL"/>
        </w:rPr>
      </w:pP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1. Haia M.Raghed Hajjazi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2. Hossam Nasr Hamed Ali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3. Jeta Agim Dashi (Shëndeti)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4. Kemal Recep Nuri Can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5. Lindita Azem Shehu (Gashi)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6. M.Raghed Jouma Hajjazi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7. Mais M.Raghed Hejjazi (Hajjazi)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 xml:space="preserve">8. Najla Samir Darwish Taleb 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9. Pia Idrusa Domenico Marzo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10. Seyfullah Ahmet Koyun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11. Silvano Raffaele Tito Volpi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12. Tomor Selahudin Ajeti</w:t>
      </w:r>
    </w:p>
    <w:p w:rsidR="00A771EE" w:rsidRPr="007F1182" w:rsidRDefault="00A771EE" w:rsidP="00A771EE">
      <w:pPr>
        <w:pStyle w:val="Paragrafi"/>
        <w:rPr>
          <w:bCs/>
          <w:sz w:val="21"/>
          <w:szCs w:val="21"/>
          <w:lang w:val="sq-AL"/>
        </w:rPr>
      </w:pPr>
      <w:r w:rsidRPr="007F1182">
        <w:rPr>
          <w:bCs/>
          <w:sz w:val="21"/>
          <w:szCs w:val="21"/>
          <w:lang w:val="sq-AL"/>
        </w:rPr>
        <w:t>13. Wasim M.Raghed Hajjazi</w:t>
      </w:r>
    </w:p>
    <w:p w:rsidR="00A771EE" w:rsidRPr="007F1182" w:rsidRDefault="00A771EE" w:rsidP="00A771EE">
      <w:pPr>
        <w:pStyle w:val="Paragrafi"/>
        <w:rPr>
          <w:sz w:val="21"/>
          <w:szCs w:val="21"/>
          <w:lang w:val="sq-AL"/>
        </w:rPr>
      </w:pPr>
    </w:p>
    <w:p w:rsidR="00A771EE" w:rsidRPr="007F1182" w:rsidRDefault="00A771EE" w:rsidP="00A771EE">
      <w:pPr>
        <w:pStyle w:val="NeniNr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Neni 2</w:t>
      </w:r>
    </w:p>
    <w:p w:rsidR="00A771EE" w:rsidRPr="007F1182" w:rsidRDefault="00A771EE" w:rsidP="00A771EE">
      <w:pPr>
        <w:pStyle w:val="Paragrafi"/>
        <w:rPr>
          <w:sz w:val="21"/>
          <w:szCs w:val="21"/>
          <w:lang w:val="sq-AL"/>
        </w:rPr>
      </w:pPr>
    </w:p>
    <w:p w:rsidR="00A771EE" w:rsidRPr="007F1182" w:rsidRDefault="00A771EE" w:rsidP="00A771EE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dekret hyn në fuqi menjëherë.</w:t>
      </w:r>
    </w:p>
    <w:p w:rsidR="00A771EE" w:rsidRPr="007F1182" w:rsidRDefault="00A771EE" w:rsidP="00A771EE">
      <w:pPr>
        <w:pStyle w:val="Paragrafi"/>
        <w:rPr>
          <w:sz w:val="21"/>
          <w:szCs w:val="21"/>
          <w:lang w:val="sq-AL"/>
        </w:rPr>
      </w:pPr>
    </w:p>
    <w:p w:rsidR="00A771EE" w:rsidRPr="007F1182" w:rsidRDefault="00A771EE" w:rsidP="00A771EE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PRESIDENTI I REPUBLIKËS së shqiërisë</w:t>
      </w:r>
    </w:p>
    <w:p w:rsidR="00A771EE" w:rsidRPr="007F1182" w:rsidRDefault="00A771EE" w:rsidP="00A771EE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Bamir Topi</w:t>
      </w:r>
    </w:p>
    <w:sectPr w:rsidR="00A771EE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71EE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771EE"/>
    <w:rsid w:val="00AA0E82"/>
    <w:rsid w:val="00AC0DF0"/>
    <w:rsid w:val="00B20E3F"/>
    <w:rsid w:val="00B93FE1"/>
    <w:rsid w:val="00BC0D57"/>
    <w:rsid w:val="00C601DA"/>
    <w:rsid w:val="00C737D0"/>
    <w:rsid w:val="00D5344B"/>
    <w:rsid w:val="00E3270A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1B8E2A-7253-4768-8017-65FB6959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