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A79" w:rsidRPr="006974AC" w:rsidRDefault="00D14A79" w:rsidP="00D14A79">
      <w:pPr>
        <w:pStyle w:val="Akti"/>
        <w:rPr>
          <w:sz w:val="21"/>
          <w:szCs w:val="21"/>
        </w:rPr>
      </w:pPr>
      <w:bookmarkStart w:id="0" w:name="_GoBack"/>
      <w:bookmarkEnd w:id="0"/>
      <w:r w:rsidRPr="006974AC">
        <w:rPr>
          <w:sz w:val="21"/>
          <w:szCs w:val="21"/>
        </w:rPr>
        <w:t>DEKRET</w:t>
      </w:r>
    </w:p>
    <w:p w:rsidR="00D14A79" w:rsidRPr="006974AC" w:rsidRDefault="00D14A79" w:rsidP="00D14A79">
      <w:pPr>
        <w:pStyle w:val="NumriData"/>
        <w:rPr>
          <w:sz w:val="21"/>
          <w:szCs w:val="21"/>
        </w:rPr>
      </w:pPr>
      <w:r w:rsidRPr="006974AC">
        <w:rPr>
          <w:sz w:val="21"/>
          <w:szCs w:val="21"/>
        </w:rPr>
        <w:t>Nr.7143, datë 28.10.2011</w:t>
      </w:r>
    </w:p>
    <w:p w:rsidR="00D14A79" w:rsidRPr="006974AC" w:rsidRDefault="00D14A79" w:rsidP="00D14A79">
      <w:pPr>
        <w:pStyle w:val="Akti"/>
        <w:jc w:val="left"/>
        <w:rPr>
          <w:b w:val="0"/>
          <w:sz w:val="21"/>
          <w:szCs w:val="21"/>
          <w:lang w:val="sq-AL"/>
        </w:rPr>
      </w:pPr>
    </w:p>
    <w:p w:rsidR="00D14A79" w:rsidRPr="006974AC" w:rsidRDefault="00D14A79" w:rsidP="00D14A79">
      <w:pPr>
        <w:pStyle w:val="Titulli"/>
        <w:rPr>
          <w:sz w:val="21"/>
          <w:szCs w:val="21"/>
        </w:rPr>
      </w:pPr>
      <w:r w:rsidRPr="006974AC">
        <w:rPr>
          <w:sz w:val="21"/>
          <w:szCs w:val="21"/>
        </w:rPr>
        <w:t>PËR DHËNIE TË SHTETËSISË SHQIPTARE</w:t>
      </w:r>
    </w:p>
    <w:p w:rsidR="00D14A79" w:rsidRPr="006974AC" w:rsidRDefault="00D14A79" w:rsidP="00D14A79">
      <w:pPr>
        <w:pStyle w:val="Akti"/>
        <w:jc w:val="left"/>
        <w:rPr>
          <w:b w:val="0"/>
          <w:caps w:val="0"/>
          <w:sz w:val="21"/>
          <w:szCs w:val="21"/>
          <w:lang w:val="sq-AL"/>
        </w:rPr>
      </w:pPr>
    </w:p>
    <w:p w:rsidR="00D14A79" w:rsidRPr="006974AC" w:rsidRDefault="00D14A79" w:rsidP="00D14A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92 pika “c” dhe nenit 93 të Kushtetutës, të nenit 9 pika 7 dhe nenit 20 të ligjit nr.8389, datë 5.8.1998 “Për shtetësinë shqiptare”, të ndryshuar,</w:t>
      </w:r>
    </w:p>
    <w:p w:rsidR="00D14A79" w:rsidRPr="006974AC" w:rsidRDefault="00D14A79" w:rsidP="00D14A79">
      <w:pPr>
        <w:pStyle w:val="Paragrafi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VENDOSI"/>
        <w:rPr>
          <w:sz w:val="21"/>
          <w:szCs w:val="21"/>
        </w:rPr>
      </w:pPr>
      <w:r w:rsidRPr="006974AC">
        <w:rPr>
          <w:sz w:val="21"/>
          <w:szCs w:val="21"/>
        </w:rPr>
        <w:t>DEKRETOJ:</w:t>
      </w:r>
    </w:p>
    <w:p w:rsidR="00D14A79" w:rsidRPr="006974AC" w:rsidRDefault="00D14A79" w:rsidP="00D14A79">
      <w:pPr>
        <w:pStyle w:val="Paragrafi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NeniNr"/>
        <w:rPr>
          <w:sz w:val="21"/>
          <w:szCs w:val="21"/>
        </w:rPr>
      </w:pPr>
      <w:r w:rsidRPr="006974AC">
        <w:rPr>
          <w:sz w:val="21"/>
          <w:szCs w:val="21"/>
        </w:rPr>
        <w:t>Neni 1</w:t>
      </w:r>
    </w:p>
    <w:p w:rsidR="00D14A79" w:rsidRPr="006974AC" w:rsidRDefault="00D14A79" w:rsidP="00D14A79">
      <w:pPr>
        <w:pStyle w:val="Paragrafi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U jepet shtetësia shqiptare me kërkesë të tyre personave të mëposhtëm: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Muhammet Hilmi Aksoy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Abdülmennan Hilmi Aksoy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Abdülaziz Hilmi Aksoy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NeniNr"/>
        <w:rPr>
          <w:sz w:val="21"/>
          <w:szCs w:val="21"/>
        </w:rPr>
      </w:pPr>
      <w:r w:rsidRPr="006974AC">
        <w:rPr>
          <w:sz w:val="21"/>
          <w:szCs w:val="21"/>
        </w:rPr>
        <w:t>Neni 2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dekret hyn në fuqi menjëherë.</w:t>
      </w:r>
    </w:p>
    <w:p w:rsidR="00D14A79" w:rsidRPr="006974AC" w:rsidRDefault="00D14A79" w:rsidP="00D14A79">
      <w:pPr>
        <w:pStyle w:val="Akti"/>
        <w:jc w:val="left"/>
        <w:rPr>
          <w:b w:val="0"/>
          <w:caps w:val="0"/>
          <w:sz w:val="21"/>
          <w:szCs w:val="21"/>
          <w:lang w:val="sq-AL"/>
        </w:rPr>
      </w:pPr>
    </w:p>
    <w:p w:rsidR="00D14A79" w:rsidRPr="006974AC" w:rsidRDefault="00D14A79" w:rsidP="00D14A79">
      <w:pPr>
        <w:pStyle w:val="Autoriteti"/>
        <w:rPr>
          <w:sz w:val="21"/>
          <w:szCs w:val="21"/>
        </w:rPr>
      </w:pPr>
      <w:r w:rsidRPr="006974AC">
        <w:rPr>
          <w:sz w:val="21"/>
          <w:szCs w:val="21"/>
        </w:rPr>
        <w:t>PRESIDENTI I REPUBLIKËS SË SHQIPËRISË</w:t>
      </w:r>
    </w:p>
    <w:p w:rsidR="00D14A79" w:rsidRPr="006974AC" w:rsidRDefault="00D14A79" w:rsidP="00D14A79">
      <w:pPr>
        <w:pStyle w:val="AutoritetiEmer"/>
        <w:rPr>
          <w:sz w:val="21"/>
          <w:szCs w:val="21"/>
        </w:rPr>
      </w:pPr>
      <w:r w:rsidRPr="006974AC">
        <w:rPr>
          <w:sz w:val="21"/>
          <w:szCs w:val="21"/>
        </w:rPr>
        <w:t>Bamir Topi</w:t>
      </w:r>
    </w:p>
    <w:sectPr w:rsidR="00D14A79" w:rsidRPr="006974A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4A79"/>
    <w:rsid w:val="000277EF"/>
    <w:rsid w:val="000C2ABA"/>
    <w:rsid w:val="00142F5D"/>
    <w:rsid w:val="001D4B57"/>
    <w:rsid w:val="00443285"/>
    <w:rsid w:val="00477590"/>
    <w:rsid w:val="004A533F"/>
    <w:rsid w:val="004F43B0"/>
    <w:rsid w:val="00741F7A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14A79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84E7AD-02CD-486A-8C15-CDB6A531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14A7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14A7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14A7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D14A7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