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BFF" w:rsidRPr="006A03B7" w:rsidRDefault="00684BFF" w:rsidP="00684BF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3B7">
        <w:rPr>
          <w:sz w:val="21"/>
          <w:szCs w:val="21"/>
        </w:rPr>
        <w:t>DEKRET</w:t>
      </w:r>
    </w:p>
    <w:p w:rsidR="00684BFF" w:rsidRPr="006A03B7" w:rsidRDefault="00684BFF" w:rsidP="00684BFF">
      <w:pPr>
        <w:pStyle w:val="NumriData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Nr.7005, datë 20.5.2011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Titulli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PËR DHËNIE TË SHTETËSISË SHQIPTARE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Në mbështetje të nenit 92 pika “c” të Kushtetutës, të nenit 9 dhe të nenit 20 të ligjit nr.8389, datë 5.8.1998 “Për shtetësinë shqiptare”, të ndryshuar, bazuar edhe në propozimin e Ministrit të Brendshëm,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VENDOSI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DEKRETOJ: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NeniNr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Neni 1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U jepet shtetësia shqiptare me kërkesë të tyre personave të mëposhtëm: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1. Memet Silman Duymaz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2. Hikmet Ali Yildirim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3. Shkurte Bajram Alikaj (Sylejmani)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4. Hasan Bayram Nuka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5. Zeynep Hamza Ikikardeş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6. Kasim Ahmet Ilhan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NeniNr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Neni 2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Ky dekret hyn në fuqi menjëherë.</w:t>
      </w:r>
    </w:p>
    <w:p w:rsidR="00684BFF" w:rsidRPr="006A03B7" w:rsidRDefault="00684BFF" w:rsidP="00684BFF">
      <w:pPr>
        <w:pStyle w:val="Paragrafi"/>
        <w:rPr>
          <w:sz w:val="21"/>
          <w:szCs w:val="21"/>
        </w:rPr>
      </w:pPr>
    </w:p>
    <w:p w:rsidR="00684BFF" w:rsidRPr="006A03B7" w:rsidRDefault="00684BFF" w:rsidP="00684BFF">
      <w:pPr>
        <w:pStyle w:val="Autoriteti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PRESIDENTI I REPUBLIKËS SË SHQIPËRISË</w:t>
      </w:r>
    </w:p>
    <w:p w:rsidR="00684BFF" w:rsidRPr="006A03B7" w:rsidRDefault="00684BFF" w:rsidP="00684BFF">
      <w:pPr>
        <w:pStyle w:val="AutoritetiEmer"/>
        <w:rPr>
          <w:sz w:val="21"/>
          <w:szCs w:val="21"/>
        </w:rPr>
      </w:pPr>
      <w:r w:rsidRPr="006A03B7">
        <w:rPr>
          <w:sz w:val="21"/>
          <w:szCs w:val="21"/>
        </w:rPr>
        <w:t>Bamir Topi</w:t>
      </w:r>
    </w:p>
    <w:sectPr w:rsidR="00684BFF" w:rsidRPr="006A03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4BF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4BFF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4690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CFCEC-62AD-4828-B237-24651A49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684B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