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4D0" w:rsidRPr="00040EF6" w:rsidRDefault="008904D0" w:rsidP="008904D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40EF6">
        <w:rPr>
          <w:sz w:val="21"/>
          <w:szCs w:val="21"/>
          <w:lang w:val="sq-AL"/>
        </w:rPr>
        <w:t>DEKRET</w:t>
      </w:r>
    </w:p>
    <w:p w:rsidR="008904D0" w:rsidRPr="00040EF6" w:rsidRDefault="008904D0" w:rsidP="008904D0">
      <w:pPr>
        <w:pStyle w:val="NumriData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Nr.7045, datë 8.7.2011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Titull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PËR DHËNIE TË SHTETËSISË SHQIPTARE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Në mbështetje të nenit 92 pika “c” të Kushtetutës, të nenit 9, pika 7, nenit 20 të ligjit nr.8389, datë 5.8.1998 “Për shtetësinë shqiptare”, të ndryshuar,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Akt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DEKRETOJ: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NeniN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Neni 1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U</w:t>
      </w:r>
      <w:r w:rsidRPr="00040EF6">
        <w:rPr>
          <w:sz w:val="21"/>
          <w:szCs w:val="21"/>
          <w:lang w:val="sq-AL"/>
        </w:rPr>
        <w:t xml:space="preserve"> jepet shtetësia shqiptare me</w:t>
      </w:r>
      <w:r>
        <w:rPr>
          <w:sz w:val="21"/>
          <w:szCs w:val="21"/>
          <w:lang w:val="sq-AL"/>
        </w:rPr>
        <w:t xml:space="preserve"> kërkesë të tyre personave</w:t>
      </w:r>
      <w:r w:rsidRPr="00040EF6">
        <w:rPr>
          <w:sz w:val="21"/>
          <w:szCs w:val="21"/>
          <w:lang w:val="sq-AL"/>
        </w:rPr>
        <w:t xml:space="preserve"> të mëposhtëm: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1. Giuseppe Marcello Durazzo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2. Hakan Osman Durmuş Ali Taşkin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3. Zeynep Durmuş Ali Taşkin</w:t>
      </w:r>
    </w:p>
    <w:p w:rsidR="008904D0" w:rsidRPr="00040EF6" w:rsidRDefault="008904D0" w:rsidP="008904D0">
      <w:pPr>
        <w:pStyle w:val="Paragrafi"/>
        <w:ind w:firstLine="0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NeniN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Neni 2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Ky dekret hyn në fuqi menjëherë.</w:t>
      </w:r>
    </w:p>
    <w:p w:rsidR="008904D0" w:rsidRPr="00040EF6" w:rsidRDefault="008904D0" w:rsidP="008904D0">
      <w:pPr>
        <w:pStyle w:val="Paragrafi"/>
        <w:rPr>
          <w:sz w:val="21"/>
          <w:szCs w:val="21"/>
          <w:lang w:val="sq-AL"/>
        </w:rPr>
      </w:pPr>
    </w:p>
    <w:p w:rsidR="008904D0" w:rsidRPr="00040EF6" w:rsidRDefault="008904D0" w:rsidP="008904D0">
      <w:pPr>
        <w:pStyle w:val="Autoriteti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PRESIDENTI I REPUBLIKËS SË SHQIPËRISË</w:t>
      </w:r>
    </w:p>
    <w:p w:rsidR="008904D0" w:rsidRPr="00040EF6" w:rsidRDefault="008904D0" w:rsidP="008904D0">
      <w:pPr>
        <w:pStyle w:val="AutoritetiEmer"/>
        <w:rPr>
          <w:sz w:val="21"/>
          <w:szCs w:val="21"/>
          <w:lang w:val="sq-AL"/>
        </w:rPr>
      </w:pPr>
      <w:r w:rsidRPr="00040EF6">
        <w:rPr>
          <w:sz w:val="21"/>
          <w:szCs w:val="21"/>
          <w:lang w:val="sq-AL"/>
        </w:rPr>
        <w:t>Bamir Topi</w:t>
      </w:r>
    </w:p>
    <w:sectPr w:rsidR="008904D0" w:rsidRPr="00040E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04D0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04D0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713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57A30B-AE7C-4C12-99A3-F7A8AD94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8904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904D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8904D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2019-03-19T14:30:00Z</dcterms:created>
  <dcterms:modified xsi:type="dcterms:W3CDTF">2019-03-19T14:30:00Z</dcterms:modified>
</cp:coreProperties>
</file>