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E4F" w:rsidRPr="00921079" w:rsidRDefault="002E6E4F" w:rsidP="002E6E4F">
      <w:pPr>
        <w:pStyle w:val="Akti"/>
      </w:pPr>
      <w:bookmarkStart w:id="0" w:name="_GoBack"/>
      <w:bookmarkEnd w:id="0"/>
      <w:r w:rsidRPr="00921079">
        <w:t xml:space="preserve">DEKRET </w:t>
      </w:r>
    </w:p>
    <w:p w:rsidR="002E6E4F" w:rsidRPr="00921079" w:rsidRDefault="002E6E4F" w:rsidP="005F1B0A">
      <w:pPr>
        <w:pStyle w:val="NumriData"/>
      </w:pPr>
      <w:r w:rsidRPr="00921079">
        <w:t>Nr.</w:t>
      </w:r>
      <w:r>
        <w:t xml:space="preserve"> </w:t>
      </w:r>
      <w:r w:rsidRPr="00921079">
        <w:t>7847, datë 3.12.2012</w:t>
      </w:r>
    </w:p>
    <w:p w:rsidR="002E6E4F" w:rsidRPr="00921079" w:rsidRDefault="002E6E4F" w:rsidP="002E6E4F">
      <w:pPr>
        <w:pStyle w:val="Paragrafi"/>
        <w:rPr>
          <w:lang w:val="sq-AL"/>
        </w:rPr>
      </w:pPr>
    </w:p>
    <w:p w:rsidR="002E6E4F" w:rsidRPr="00921079" w:rsidRDefault="002E6E4F" w:rsidP="002E6E4F">
      <w:pPr>
        <w:pStyle w:val="Titulli"/>
      </w:pPr>
      <w:r w:rsidRPr="00921079">
        <w:t xml:space="preserve">Për disa ndryshime në dekretin nr. 6201, datë 8.6.2009 të Presidentit të Republikës </w:t>
      </w:r>
      <w:r>
        <w:t>“</w:t>
      </w:r>
      <w:r w:rsidRPr="00921079">
        <w:t>Për caktimin e kompetencave tokësore të gjykatave të rretheve gjyqësore dhe të qendrës së ushtrimit të veprimtarisë së secilës prej tyre</w:t>
      </w:r>
      <w:r>
        <w:t>”</w:t>
      </w:r>
      <w:r w:rsidRPr="00921079">
        <w:t xml:space="preserve"> </w:t>
      </w:r>
    </w:p>
    <w:p w:rsidR="002E6E4F" w:rsidRDefault="002E6E4F" w:rsidP="002E6E4F">
      <w:pPr>
        <w:pStyle w:val="Paragrafi"/>
        <w:rPr>
          <w:lang w:val="sq-AL"/>
        </w:rPr>
      </w:pPr>
    </w:p>
    <w:p w:rsidR="002E6E4F" w:rsidRPr="00921079" w:rsidRDefault="002E6E4F" w:rsidP="002E6E4F">
      <w:pPr>
        <w:pStyle w:val="Paragrafi"/>
        <w:rPr>
          <w:lang w:val="sq-AL"/>
        </w:rPr>
      </w:pPr>
      <w:r w:rsidRPr="00921079">
        <w:rPr>
          <w:lang w:val="sq-AL"/>
        </w:rPr>
        <w:t>Në mbështetje të nenit 93 të Kushtetutë</w:t>
      </w:r>
      <w:r>
        <w:rPr>
          <w:lang w:val="sq-AL"/>
        </w:rPr>
        <w:t>s, si dhe nenit 6</w:t>
      </w:r>
      <w:r w:rsidRPr="00921079">
        <w:rPr>
          <w:lang w:val="sq-AL"/>
        </w:rPr>
        <w:t xml:space="preserve"> paragrafi 3 të ligjit nr. 9877, datë 18.2.2008 </w:t>
      </w:r>
      <w:r>
        <w:rPr>
          <w:lang w:val="sq-AL"/>
        </w:rPr>
        <w:t>“</w:t>
      </w:r>
      <w:r w:rsidRPr="00921079">
        <w:rPr>
          <w:lang w:val="sq-AL"/>
        </w:rPr>
        <w:t xml:space="preserve">Për organizimin e pushtetit gjyqësor në Republikën e Shqipërisë”, </w:t>
      </w:r>
      <w:r>
        <w:rPr>
          <w:lang w:val="sq-AL"/>
        </w:rPr>
        <w:t>të</w:t>
      </w:r>
      <w:r w:rsidRPr="00921079">
        <w:rPr>
          <w:lang w:val="sq-AL"/>
        </w:rPr>
        <w:t xml:space="preserve"> ndryshuar, me propozim të Ministrit të Drejtësisë,</w:t>
      </w:r>
    </w:p>
    <w:p w:rsidR="002E6E4F" w:rsidRPr="00921079" w:rsidRDefault="002E6E4F" w:rsidP="002E6E4F">
      <w:pPr>
        <w:pStyle w:val="Paragrafi"/>
        <w:rPr>
          <w:lang w:val="sq-AL"/>
        </w:rPr>
      </w:pPr>
    </w:p>
    <w:p w:rsidR="002E6E4F" w:rsidRPr="00921079" w:rsidRDefault="002E6E4F" w:rsidP="002E6E4F">
      <w:pPr>
        <w:pStyle w:val="VENDOSI"/>
      </w:pPr>
      <w:r w:rsidRPr="00921079">
        <w:t>DEKRETOJ</w:t>
      </w:r>
      <w:r>
        <w:t>:</w:t>
      </w:r>
    </w:p>
    <w:p w:rsidR="002E6E4F" w:rsidRPr="00921079" w:rsidRDefault="002E6E4F" w:rsidP="002E6E4F">
      <w:pPr>
        <w:pStyle w:val="Paragrafi"/>
        <w:rPr>
          <w:lang w:val="sq-AL"/>
        </w:rPr>
      </w:pPr>
    </w:p>
    <w:p w:rsidR="002E6E4F" w:rsidRPr="00921079" w:rsidRDefault="002E6E4F" w:rsidP="002E6E4F">
      <w:pPr>
        <w:pStyle w:val="NeniNr"/>
      </w:pPr>
      <w:r w:rsidRPr="00921079">
        <w:t>Neni 1</w:t>
      </w:r>
    </w:p>
    <w:p w:rsidR="002E6E4F" w:rsidRPr="00921079" w:rsidRDefault="002E6E4F" w:rsidP="002E6E4F">
      <w:pPr>
        <w:pStyle w:val="Paragrafi"/>
        <w:rPr>
          <w:lang w:val="sq-AL"/>
        </w:rPr>
      </w:pPr>
    </w:p>
    <w:p w:rsidR="002E6E4F" w:rsidRPr="00921079" w:rsidRDefault="002E6E4F" w:rsidP="002E6E4F">
      <w:pPr>
        <w:pStyle w:val="Paragrafi"/>
        <w:rPr>
          <w:lang w:val="sq-AL"/>
        </w:rPr>
      </w:pPr>
      <w:r w:rsidRPr="00921079">
        <w:rPr>
          <w:lang w:val="sq-AL"/>
        </w:rPr>
        <w:t>Në dekretin nr.</w:t>
      </w:r>
      <w:r>
        <w:rPr>
          <w:lang w:val="sq-AL"/>
        </w:rPr>
        <w:t xml:space="preserve"> </w:t>
      </w:r>
      <w:r w:rsidRPr="00921079">
        <w:rPr>
          <w:lang w:val="sq-AL"/>
        </w:rPr>
        <w:t xml:space="preserve">6201, datë 8.6.2009 të Presidentit të Republikës </w:t>
      </w:r>
      <w:r>
        <w:rPr>
          <w:lang w:val="sq-AL"/>
        </w:rPr>
        <w:t>“</w:t>
      </w:r>
      <w:r w:rsidRPr="00921079">
        <w:rPr>
          <w:lang w:val="sq-AL"/>
        </w:rPr>
        <w:t>Për caktimin e kompetencave tokësore të gjykatave të rretheve gjyqësore dhe të qendrës së ushtrimit të veprimtarisë së secilës prej tyre”, bëhen këto ndryshime:</w:t>
      </w:r>
    </w:p>
    <w:p w:rsidR="002E6E4F" w:rsidRPr="00921079" w:rsidRDefault="002E6E4F" w:rsidP="002E6E4F">
      <w:pPr>
        <w:pStyle w:val="Paragrafi"/>
        <w:rPr>
          <w:lang w:val="sq-AL"/>
        </w:rPr>
      </w:pPr>
      <w:r w:rsidRPr="00921079">
        <w:rPr>
          <w:lang w:val="sq-AL"/>
        </w:rPr>
        <w:t>Në</w:t>
      </w:r>
      <w:r>
        <w:rPr>
          <w:lang w:val="sq-AL"/>
        </w:rPr>
        <w:t xml:space="preserve"> nenin 1</w:t>
      </w:r>
      <w:r w:rsidRPr="00921079">
        <w:rPr>
          <w:lang w:val="sq-AL"/>
        </w:rPr>
        <w:t xml:space="preserve"> në pikën 15, fjalët </w:t>
      </w:r>
      <w:r>
        <w:rPr>
          <w:lang w:val="sq-AL"/>
        </w:rPr>
        <w:t>“</w:t>
      </w:r>
      <w:r w:rsidRPr="00921079">
        <w:rPr>
          <w:lang w:val="sq-AL"/>
        </w:rPr>
        <w:t xml:space="preserve">Bashkia Leskovik” hiqen. </w:t>
      </w:r>
    </w:p>
    <w:p w:rsidR="002E6E4F" w:rsidRPr="00921079" w:rsidRDefault="002E6E4F" w:rsidP="002E6E4F">
      <w:pPr>
        <w:pStyle w:val="Paragrafi"/>
        <w:rPr>
          <w:lang w:val="sq-AL"/>
        </w:rPr>
      </w:pPr>
      <w:r w:rsidRPr="00921079">
        <w:rPr>
          <w:lang w:val="sq-AL"/>
        </w:rPr>
        <w:t>Neni 2 shfuqizohet.</w:t>
      </w:r>
    </w:p>
    <w:p w:rsidR="002E6E4F" w:rsidRPr="00EC7F82" w:rsidRDefault="002E6E4F" w:rsidP="002E6E4F">
      <w:pPr>
        <w:pStyle w:val="Paragrafi"/>
        <w:rPr>
          <w:sz w:val="20"/>
          <w:lang w:val="sq-AL"/>
        </w:rPr>
      </w:pPr>
    </w:p>
    <w:p w:rsidR="002E6E4F" w:rsidRPr="00921079" w:rsidRDefault="002E6E4F" w:rsidP="002E6E4F">
      <w:pPr>
        <w:pStyle w:val="NeniNr"/>
      </w:pPr>
      <w:r w:rsidRPr="00921079">
        <w:t>Neni 2</w:t>
      </w:r>
    </w:p>
    <w:p w:rsidR="002E6E4F" w:rsidRPr="00921079" w:rsidRDefault="002E6E4F" w:rsidP="002E6E4F">
      <w:pPr>
        <w:pStyle w:val="Paragrafi"/>
        <w:rPr>
          <w:lang w:val="sq-AL"/>
        </w:rPr>
      </w:pPr>
    </w:p>
    <w:p w:rsidR="002E6E4F" w:rsidRPr="00921079" w:rsidRDefault="002E6E4F" w:rsidP="002E6E4F">
      <w:pPr>
        <w:pStyle w:val="Paragrafi"/>
        <w:rPr>
          <w:lang w:val="sq-AL"/>
        </w:rPr>
      </w:pPr>
      <w:r w:rsidRPr="00921079">
        <w:rPr>
          <w:lang w:val="sq-AL"/>
        </w:rPr>
        <w:t>Ky dekret hyn në fuqi më 1 janar 2013.</w:t>
      </w:r>
    </w:p>
    <w:p w:rsidR="002E6E4F" w:rsidRPr="00921079" w:rsidRDefault="002E6E4F" w:rsidP="002E6E4F">
      <w:pPr>
        <w:pStyle w:val="Paragrafi"/>
        <w:rPr>
          <w:lang w:val="sq-AL"/>
        </w:rPr>
      </w:pPr>
    </w:p>
    <w:p w:rsidR="002E6E4F" w:rsidRPr="00921079" w:rsidRDefault="002E6E4F" w:rsidP="002E6E4F">
      <w:pPr>
        <w:pStyle w:val="Autoriteti"/>
      </w:pPr>
      <w:r w:rsidRPr="00921079">
        <w:t>Presidenti i Republikës së Shqipërisë</w:t>
      </w:r>
    </w:p>
    <w:p w:rsidR="002E6E4F" w:rsidRPr="00921079" w:rsidRDefault="002E6E4F" w:rsidP="002E6E4F">
      <w:pPr>
        <w:pStyle w:val="AutoritetiEmer"/>
      </w:pPr>
      <w:r w:rsidRPr="00921079">
        <w:t>Bujar Nishani</w:t>
      </w:r>
    </w:p>
    <w:sectPr w:rsidR="002E6E4F" w:rsidRPr="00921079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6E4F"/>
    <w:rsid w:val="002E6E4F"/>
    <w:rsid w:val="005F1B0A"/>
    <w:rsid w:val="006920CC"/>
    <w:rsid w:val="00AD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C43075-D7CD-4C0D-8D03-AAC3971B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6E4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E6E4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E6E4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2E6E4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Paragrafi">
    <w:name w:val="Paragrafi"/>
    <w:link w:val="ParagrafiChar"/>
    <w:rsid w:val="002E6E4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E6E4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E6E4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E6E4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E6E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6E4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E6E4F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2E6E4F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2E6E4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E6E4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5F1B0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F1B0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