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CB" w:rsidRPr="001A434A" w:rsidRDefault="007077CB" w:rsidP="007077C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DEKRET</w:t>
      </w:r>
    </w:p>
    <w:p w:rsidR="007077CB" w:rsidRPr="001A434A" w:rsidRDefault="007077CB" w:rsidP="007077CB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7849, datë 4.12.2012</w:t>
      </w:r>
    </w:p>
    <w:p w:rsidR="007077CB" w:rsidRPr="00E75BDA" w:rsidRDefault="007077CB" w:rsidP="007077CB">
      <w:pPr>
        <w:pStyle w:val="Paragrafi"/>
        <w:rPr>
          <w:sz w:val="18"/>
          <w:szCs w:val="21"/>
          <w:lang w:val="sq-AL"/>
        </w:rPr>
      </w:pPr>
    </w:p>
    <w:p w:rsidR="007077CB" w:rsidRPr="001A434A" w:rsidRDefault="007077CB" w:rsidP="007077CB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DHËNIE TË SHTETËSISË SHQIPTARE</w:t>
      </w:r>
    </w:p>
    <w:p w:rsidR="007077CB" w:rsidRPr="00E75BDA" w:rsidRDefault="007077CB" w:rsidP="007077CB">
      <w:pPr>
        <w:pStyle w:val="Paragrafi"/>
        <w:rPr>
          <w:sz w:val="18"/>
          <w:szCs w:val="21"/>
          <w:lang w:val="sq-AL"/>
        </w:rPr>
      </w:pPr>
    </w:p>
    <w:p w:rsidR="007077CB" w:rsidRPr="001A434A" w:rsidRDefault="007077CB" w:rsidP="007077CB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92 pika “c” dhe nenit 93 të Kushtetutës, si dhe nenit 9 pika 7, e nenit 20 të ligjit nr. 8389, datë 5.8.1998 “Për shtetësinë shqip</w:t>
      </w:r>
      <w:r>
        <w:rPr>
          <w:sz w:val="21"/>
          <w:szCs w:val="21"/>
          <w:lang w:val="sq-AL"/>
        </w:rPr>
        <w:t>tare”, të ndryshuar, bazuar</w:t>
      </w:r>
      <w:r w:rsidRPr="001A434A">
        <w:rPr>
          <w:sz w:val="21"/>
          <w:szCs w:val="21"/>
          <w:lang w:val="sq-AL"/>
        </w:rPr>
        <w:t xml:space="preserve"> në propozimet e Ministrit të Turizmit, Kulturës, Rinisë dhe Sporteve</w:t>
      </w:r>
      <w:r>
        <w:rPr>
          <w:sz w:val="21"/>
          <w:szCs w:val="21"/>
          <w:lang w:val="sq-AL"/>
        </w:rPr>
        <w:t>,</w:t>
      </w:r>
    </w:p>
    <w:p w:rsidR="007077CB" w:rsidRPr="00E75BDA" w:rsidRDefault="007077CB" w:rsidP="007077CB">
      <w:pPr>
        <w:pStyle w:val="Akti"/>
        <w:rPr>
          <w:b w:val="0"/>
          <w:sz w:val="16"/>
          <w:szCs w:val="21"/>
          <w:lang w:val="sq-AL"/>
        </w:rPr>
      </w:pPr>
    </w:p>
    <w:p w:rsidR="007077CB" w:rsidRPr="001A434A" w:rsidRDefault="007077CB" w:rsidP="007077CB">
      <w:pPr>
        <w:pStyle w:val="Akti"/>
        <w:rPr>
          <w:b w:val="0"/>
          <w:sz w:val="21"/>
          <w:szCs w:val="21"/>
          <w:lang w:val="sq-AL"/>
        </w:rPr>
      </w:pPr>
      <w:r w:rsidRPr="001A434A">
        <w:rPr>
          <w:b w:val="0"/>
          <w:sz w:val="21"/>
          <w:szCs w:val="21"/>
          <w:lang w:val="sq-AL"/>
        </w:rPr>
        <w:t>DEKRETOJ:</w:t>
      </w:r>
    </w:p>
    <w:p w:rsidR="007077CB" w:rsidRPr="00E75BDA" w:rsidRDefault="007077CB" w:rsidP="007077CB">
      <w:pPr>
        <w:pStyle w:val="Paragrafi"/>
        <w:rPr>
          <w:sz w:val="14"/>
          <w:szCs w:val="21"/>
          <w:lang w:val="sq-AL"/>
        </w:rPr>
      </w:pPr>
    </w:p>
    <w:p w:rsidR="007077CB" w:rsidRPr="001A434A" w:rsidRDefault="007077CB" w:rsidP="007077CB">
      <w:pPr>
        <w:pStyle w:val="NeniN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Neni 1</w:t>
      </w:r>
    </w:p>
    <w:p w:rsidR="007077CB" w:rsidRPr="00E75BDA" w:rsidRDefault="007077CB" w:rsidP="007077CB">
      <w:pPr>
        <w:pStyle w:val="Akti"/>
        <w:rPr>
          <w:sz w:val="18"/>
          <w:szCs w:val="21"/>
          <w:lang w:val="sq-AL"/>
        </w:rPr>
      </w:pPr>
    </w:p>
    <w:p w:rsidR="007077CB" w:rsidRPr="001A434A" w:rsidRDefault="007077CB" w:rsidP="007077C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</w:t>
      </w:r>
      <w:r w:rsidRPr="001A434A">
        <w:rPr>
          <w:sz w:val="21"/>
          <w:szCs w:val="21"/>
          <w:lang w:val="sq-AL"/>
        </w:rPr>
        <w:t xml:space="preserve"> jepet shtetësia shqiptare me kërkesë të tyre personave të mëposhtëm:</w:t>
      </w:r>
    </w:p>
    <w:p w:rsidR="007077CB" w:rsidRPr="001A434A" w:rsidRDefault="007077CB" w:rsidP="007077CB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1. </w:t>
      </w:r>
      <w:r>
        <w:rPr>
          <w:sz w:val="21"/>
          <w:szCs w:val="21"/>
          <w:lang w:val="sq-AL"/>
        </w:rPr>
        <w:t>Ramadan Hysen Al</w:t>
      </w:r>
      <w:r w:rsidRPr="001A434A">
        <w:rPr>
          <w:sz w:val="21"/>
          <w:szCs w:val="21"/>
          <w:lang w:val="sq-AL"/>
        </w:rPr>
        <w:t>aj</w:t>
      </w:r>
    </w:p>
    <w:p w:rsidR="007077CB" w:rsidRPr="001A434A" w:rsidRDefault="007077CB" w:rsidP="007077CB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 Azem Sokol Brahimi</w:t>
      </w:r>
    </w:p>
    <w:p w:rsidR="007077CB" w:rsidRPr="00C10732" w:rsidRDefault="007077CB" w:rsidP="007077CB">
      <w:pPr>
        <w:pStyle w:val="Akti"/>
        <w:rPr>
          <w:sz w:val="2"/>
          <w:szCs w:val="21"/>
          <w:lang w:val="sq-AL"/>
        </w:rPr>
      </w:pPr>
    </w:p>
    <w:p w:rsidR="007077CB" w:rsidRPr="001A434A" w:rsidRDefault="007077CB" w:rsidP="007077CB">
      <w:pPr>
        <w:pStyle w:val="NeniN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Neni 2</w:t>
      </w:r>
    </w:p>
    <w:p w:rsidR="007077CB" w:rsidRPr="00E75BDA" w:rsidRDefault="007077CB" w:rsidP="007077CB">
      <w:pPr>
        <w:pStyle w:val="Paragrafi"/>
        <w:rPr>
          <w:sz w:val="16"/>
          <w:szCs w:val="21"/>
          <w:lang w:val="sq-AL"/>
        </w:rPr>
      </w:pPr>
    </w:p>
    <w:p w:rsidR="007077CB" w:rsidRPr="001A434A" w:rsidRDefault="007077CB" w:rsidP="007077CB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Ky dekret hyn në fuqi menjëherë.</w:t>
      </w:r>
    </w:p>
    <w:p w:rsidR="007077CB" w:rsidRPr="00E75BDA" w:rsidRDefault="007077CB" w:rsidP="007077CB">
      <w:pPr>
        <w:pStyle w:val="Paragrafi"/>
        <w:rPr>
          <w:sz w:val="10"/>
          <w:szCs w:val="21"/>
          <w:lang w:val="sq-AL"/>
        </w:rPr>
      </w:pPr>
    </w:p>
    <w:p w:rsidR="007077CB" w:rsidRPr="001A434A" w:rsidRDefault="007077CB" w:rsidP="007077CB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PRESIDENTI I REPUBLIKËS SË SHQIPËRISË</w:t>
      </w:r>
    </w:p>
    <w:p w:rsidR="007077CB" w:rsidRPr="001A434A" w:rsidRDefault="007077CB" w:rsidP="007077CB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Bujar Nishani</w:t>
      </w:r>
    </w:p>
    <w:sectPr w:rsidR="007077CB" w:rsidRPr="001A434A" w:rsidSect="00501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7CB"/>
    <w:rsid w:val="0035145E"/>
    <w:rsid w:val="003818DF"/>
    <w:rsid w:val="0050181C"/>
    <w:rsid w:val="007077CB"/>
    <w:rsid w:val="0087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E67962-3060-46A7-8D59-06C2EB75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81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077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077C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077C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7077C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077C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077C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077C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077C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077C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077C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077C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077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077C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