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662C" w:rsidRPr="00036C5C" w:rsidRDefault="006E662C" w:rsidP="006E662C">
      <w:pPr>
        <w:pStyle w:val="Akti"/>
        <w:rPr>
          <w:lang w:val="sq-AL"/>
        </w:rPr>
      </w:pPr>
      <w:bookmarkStart w:id="0" w:name="_GoBack"/>
      <w:bookmarkEnd w:id="0"/>
      <w:r w:rsidRPr="00036C5C">
        <w:rPr>
          <w:lang w:val="sq-AL"/>
        </w:rPr>
        <w:t>DEKRET</w:t>
      </w:r>
    </w:p>
    <w:p w:rsidR="006E662C" w:rsidRPr="00036C5C" w:rsidRDefault="006E662C" w:rsidP="004E5674">
      <w:pPr>
        <w:pStyle w:val="NumriData"/>
      </w:pPr>
      <w:r w:rsidRPr="00036C5C">
        <w:t>Nr.7852, datë 7.12.2012</w:t>
      </w:r>
    </w:p>
    <w:p w:rsidR="006E662C" w:rsidRPr="00036C5C" w:rsidRDefault="006E662C" w:rsidP="006E662C">
      <w:pPr>
        <w:pStyle w:val="Paragrafi"/>
        <w:rPr>
          <w:rFonts w:cs="Times New Roman"/>
          <w:lang w:val="sq-AL"/>
        </w:rPr>
      </w:pPr>
    </w:p>
    <w:p w:rsidR="006E662C" w:rsidRPr="00036C5C" w:rsidRDefault="006E662C" w:rsidP="006E662C">
      <w:pPr>
        <w:pStyle w:val="Titulli"/>
        <w:rPr>
          <w:lang w:val="sq-AL"/>
        </w:rPr>
      </w:pPr>
      <w:r w:rsidRPr="00036C5C">
        <w:rPr>
          <w:lang w:val="sq-AL"/>
        </w:rPr>
        <w:t>PËR DHËNIE TË SHTETËSISË SHQIPTARE</w:t>
      </w:r>
    </w:p>
    <w:p w:rsidR="006E662C" w:rsidRPr="00036C5C" w:rsidRDefault="006E662C" w:rsidP="006E662C">
      <w:pPr>
        <w:pStyle w:val="Paragrafi"/>
        <w:rPr>
          <w:rFonts w:cs="Times New Roman"/>
          <w:lang w:val="sq-AL"/>
        </w:rPr>
      </w:pPr>
    </w:p>
    <w:p w:rsidR="006E662C" w:rsidRPr="00036C5C" w:rsidRDefault="006E662C" w:rsidP="006E662C">
      <w:pPr>
        <w:pStyle w:val="Paragrafi"/>
        <w:rPr>
          <w:lang w:val="sq-AL"/>
        </w:rPr>
      </w:pPr>
      <w:r w:rsidRPr="00036C5C">
        <w:rPr>
          <w:lang w:val="sq-AL"/>
        </w:rPr>
        <w:t>Në mbështetje të nenit 92, pika “c”, dhe 93 të Kushtetutës,  si dhe neneve 9, 10 dhe 20 të</w:t>
      </w:r>
      <w:r>
        <w:rPr>
          <w:lang w:val="sq-AL"/>
        </w:rPr>
        <w:t xml:space="preserve"> ligjit nr. 8389, datë 5.8.1998</w:t>
      </w:r>
      <w:r w:rsidRPr="00036C5C">
        <w:rPr>
          <w:lang w:val="sq-AL"/>
        </w:rPr>
        <w:t xml:space="preserve"> “Për shtetësinë shqiptare”, të ndryshuar, bazuar edhe në propozimin e Ministrit të Brendshëm,</w:t>
      </w:r>
    </w:p>
    <w:p w:rsidR="006E662C" w:rsidRPr="007D7C24" w:rsidRDefault="006E662C" w:rsidP="006E662C">
      <w:pPr>
        <w:pStyle w:val="Paragrafi"/>
        <w:rPr>
          <w:sz w:val="12"/>
          <w:lang w:val="sq-AL"/>
        </w:rPr>
      </w:pPr>
    </w:p>
    <w:p w:rsidR="006E662C" w:rsidRPr="00036C5C" w:rsidRDefault="006E662C" w:rsidP="006E662C">
      <w:pPr>
        <w:pStyle w:val="VENDOSI"/>
        <w:rPr>
          <w:rFonts w:cs="Times New Roman"/>
          <w:lang w:val="sq-AL"/>
        </w:rPr>
      </w:pPr>
      <w:r w:rsidRPr="00036C5C">
        <w:rPr>
          <w:lang w:val="sq-AL"/>
        </w:rPr>
        <w:t>DEKRETOJ:</w:t>
      </w:r>
    </w:p>
    <w:p w:rsidR="006E662C" w:rsidRPr="007D7C24" w:rsidRDefault="006E662C" w:rsidP="006E662C">
      <w:pPr>
        <w:pStyle w:val="Paragrafi"/>
        <w:rPr>
          <w:rFonts w:cs="Times New Roman"/>
          <w:sz w:val="14"/>
          <w:lang w:val="sq-AL"/>
        </w:rPr>
      </w:pPr>
    </w:p>
    <w:p w:rsidR="006E662C" w:rsidRPr="00036C5C" w:rsidRDefault="006E662C" w:rsidP="006E662C">
      <w:pPr>
        <w:pStyle w:val="NeniNr"/>
        <w:rPr>
          <w:lang w:val="sq-AL"/>
        </w:rPr>
      </w:pPr>
      <w:r w:rsidRPr="00036C5C">
        <w:rPr>
          <w:lang w:val="sq-AL"/>
        </w:rPr>
        <w:t>Neni 1</w:t>
      </w:r>
    </w:p>
    <w:p w:rsidR="006E662C" w:rsidRPr="007D7C24" w:rsidRDefault="006E662C" w:rsidP="006E662C">
      <w:pPr>
        <w:pStyle w:val="Paragrafi"/>
        <w:rPr>
          <w:rFonts w:cs="Times New Roman"/>
          <w:sz w:val="16"/>
          <w:lang w:val="sq-AL"/>
        </w:rPr>
      </w:pPr>
    </w:p>
    <w:p w:rsidR="006E662C" w:rsidRPr="00036C5C" w:rsidRDefault="006E662C" w:rsidP="006E662C">
      <w:pPr>
        <w:pStyle w:val="Paragrafi"/>
        <w:rPr>
          <w:lang w:val="sq-AL"/>
        </w:rPr>
      </w:pPr>
      <w:r w:rsidRPr="00036C5C">
        <w:rPr>
          <w:lang w:val="sq-AL"/>
        </w:rPr>
        <w:t>U jepet shtetësia shqiptare me kërkesë të tyre personave të mëposhtëm:</w:t>
      </w:r>
    </w:p>
    <w:p w:rsidR="006E662C" w:rsidRPr="00036C5C" w:rsidRDefault="006E662C" w:rsidP="006E662C">
      <w:pPr>
        <w:pStyle w:val="Paragrafi"/>
        <w:rPr>
          <w:lang w:val="sq-AL"/>
        </w:rPr>
      </w:pPr>
      <w:r w:rsidRPr="00036C5C">
        <w:rPr>
          <w:lang w:val="sq-AL"/>
        </w:rPr>
        <w:t xml:space="preserve"> 1. Enis Hilmi Kamberi</w:t>
      </w:r>
    </w:p>
    <w:p w:rsidR="006E662C" w:rsidRPr="00036C5C" w:rsidRDefault="006E662C" w:rsidP="006E662C">
      <w:pPr>
        <w:pStyle w:val="Paragrafi"/>
        <w:rPr>
          <w:lang w:val="sq-AL"/>
        </w:rPr>
      </w:pPr>
      <w:r w:rsidRPr="00036C5C">
        <w:rPr>
          <w:lang w:val="sq-AL"/>
        </w:rPr>
        <w:t xml:space="preserve"> 2. Gjyltene Avdi Vladi (Rexhepi)</w:t>
      </w:r>
    </w:p>
    <w:p w:rsidR="006E662C" w:rsidRPr="00036C5C" w:rsidRDefault="006E662C" w:rsidP="006E662C">
      <w:pPr>
        <w:pStyle w:val="Paragrafi"/>
        <w:rPr>
          <w:rFonts w:ascii="CG Times Tur" w:hAnsi="CG Times Tur" w:cs="CG Times Tur"/>
          <w:lang w:val="sq-AL"/>
        </w:rPr>
      </w:pPr>
      <w:r w:rsidRPr="00036C5C">
        <w:rPr>
          <w:lang w:val="sq-AL"/>
        </w:rPr>
        <w:t xml:space="preserve"> 3. </w:t>
      </w:r>
      <w:r w:rsidRPr="00036C5C">
        <w:rPr>
          <w:rFonts w:ascii="CG Times Tur" w:hAnsi="CG Times Tur" w:cs="CG Times Tur"/>
          <w:lang w:val="sq-AL"/>
        </w:rPr>
        <w:t>Makbule Arif Zeytinoğlu (Kanay)</w:t>
      </w:r>
    </w:p>
    <w:p w:rsidR="006E662C" w:rsidRPr="00036C5C" w:rsidRDefault="006E662C" w:rsidP="006E662C">
      <w:pPr>
        <w:pStyle w:val="Paragrafi"/>
        <w:rPr>
          <w:lang w:val="sq-AL"/>
        </w:rPr>
      </w:pPr>
      <w:r w:rsidRPr="00036C5C">
        <w:rPr>
          <w:lang w:val="sq-AL"/>
        </w:rPr>
        <w:t xml:space="preserve"> 4. Mahmoud Taha Mahmoud Shehata</w:t>
      </w:r>
    </w:p>
    <w:p w:rsidR="006E662C" w:rsidRPr="00036C5C" w:rsidRDefault="006E662C" w:rsidP="006E662C">
      <w:pPr>
        <w:pStyle w:val="Paragrafi"/>
        <w:rPr>
          <w:lang w:val="sq-AL"/>
        </w:rPr>
      </w:pPr>
      <w:r w:rsidRPr="00036C5C">
        <w:rPr>
          <w:lang w:val="sq-AL"/>
        </w:rPr>
        <w:t xml:space="preserve"> 5. Ismet Ramadan Rexhaj</w:t>
      </w:r>
    </w:p>
    <w:p w:rsidR="006E662C" w:rsidRPr="00036C5C" w:rsidRDefault="006E662C" w:rsidP="006E662C">
      <w:pPr>
        <w:pStyle w:val="Paragrafi"/>
        <w:rPr>
          <w:lang w:val="sq-AL"/>
        </w:rPr>
      </w:pPr>
      <w:r w:rsidRPr="00036C5C">
        <w:rPr>
          <w:lang w:val="sq-AL"/>
        </w:rPr>
        <w:t xml:space="preserve"> 6. Hüseyin Cemal Yavuz</w:t>
      </w:r>
    </w:p>
    <w:p w:rsidR="006E662C" w:rsidRPr="00036C5C" w:rsidRDefault="006E662C" w:rsidP="006E662C">
      <w:pPr>
        <w:pStyle w:val="Paragrafi"/>
        <w:rPr>
          <w:lang w:val="sq-AL"/>
        </w:rPr>
      </w:pPr>
      <w:r w:rsidRPr="00036C5C">
        <w:rPr>
          <w:lang w:val="sq-AL"/>
        </w:rPr>
        <w:t xml:space="preserve"> 7.  Duygu Mahmut Yavuz</w:t>
      </w:r>
    </w:p>
    <w:p w:rsidR="006E662C" w:rsidRPr="00036C5C" w:rsidRDefault="006E662C" w:rsidP="006E662C">
      <w:pPr>
        <w:pStyle w:val="Paragrafi"/>
        <w:rPr>
          <w:rFonts w:ascii="CG Times CE" w:hAnsi="CG Times CE" w:cs="CG Times CE"/>
          <w:lang w:val="sq-AL"/>
        </w:rPr>
      </w:pPr>
      <w:r w:rsidRPr="00036C5C">
        <w:rPr>
          <w:rFonts w:ascii="CG Times CE" w:hAnsi="CG Times CE" w:cs="CG Times CE"/>
          <w:lang w:val="sq-AL"/>
        </w:rPr>
        <w:t xml:space="preserve"> 8.  Ahmet Hasan Ertaş</w:t>
      </w:r>
    </w:p>
    <w:p w:rsidR="006E662C" w:rsidRPr="00036C5C" w:rsidRDefault="006E662C" w:rsidP="006E662C">
      <w:pPr>
        <w:pStyle w:val="Paragrafi"/>
        <w:rPr>
          <w:lang w:val="sq-AL"/>
        </w:rPr>
      </w:pPr>
      <w:r w:rsidRPr="00036C5C">
        <w:rPr>
          <w:lang w:val="sq-AL"/>
        </w:rPr>
        <w:t xml:space="preserve"> 9.  Ferhan Hasan Gökdemir</w:t>
      </w:r>
    </w:p>
    <w:p w:rsidR="006E662C" w:rsidRPr="00036C5C" w:rsidRDefault="006E662C" w:rsidP="006E662C">
      <w:pPr>
        <w:pStyle w:val="Paragrafi"/>
        <w:rPr>
          <w:lang w:val="sq-AL"/>
        </w:rPr>
      </w:pPr>
      <w:r w:rsidRPr="00036C5C">
        <w:rPr>
          <w:lang w:val="sq-AL"/>
        </w:rPr>
        <w:t>10. Rana Erva Yusuf Gökdemir</w:t>
      </w:r>
    </w:p>
    <w:p w:rsidR="006E662C" w:rsidRPr="00036C5C" w:rsidRDefault="006E662C" w:rsidP="006E662C">
      <w:pPr>
        <w:pStyle w:val="Paragrafi"/>
        <w:rPr>
          <w:lang w:val="sq-AL"/>
        </w:rPr>
      </w:pPr>
      <w:r w:rsidRPr="00036C5C">
        <w:rPr>
          <w:lang w:val="sq-AL"/>
        </w:rPr>
        <w:t>11. Syzana Veli Zeqiri (Xhaka)</w:t>
      </w:r>
    </w:p>
    <w:p w:rsidR="006E662C" w:rsidRPr="00036C5C" w:rsidRDefault="006E662C" w:rsidP="006E662C">
      <w:pPr>
        <w:pStyle w:val="Paragrafi"/>
        <w:rPr>
          <w:lang w:val="sq-AL"/>
        </w:rPr>
      </w:pPr>
      <w:r w:rsidRPr="00036C5C">
        <w:rPr>
          <w:lang w:val="sq-AL"/>
        </w:rPr>
        <w:t>12. Emmanuel Delphin Etienne Assako Ella</w:t>
      </w:r>
    </w:p>
    <w:p w:rsidR="006E662C" w:rsidRPr="00036C5C" w:rsidRDefault="006E662C" w:rsidP="006E662C">
      <w:pPr>
        <w:pStyle w:val="Paragrafi"/>
        <w:rPr>
          <w:lang w:val="sq-AL"/>
        </w:rPr>
      </w:pPr>
      <w:r w:rsidRPr="00036C5C">
        <w:rPr>
          <w:lang w:val="sq-AL"/>
        </w:rPr>
        <w:t>13. Alberto Innocenzo Carlini</w:t>
      </w:r>
    </w:p>
    <w:p w:rsidR="006E662C" w:rsidRPr="00036C5C" w:rsidRDefault="006E662C" w:rsidP="006E662C">
      <w:pPr>
        <w:pStyle w:val="Paragrafi"/>
        <w:rPr>
          <w:lang w:val="sq-AL"/>
        </w:rPr>
      </w:pPr>
      <w:r w:rsidRPr="00036C5C">
        <w:rPr>
          <w:lang w:val="sq-AL"/>
        </w:rPr>
        <w:t>14. Pren Nue Bezhi</w:t>
      </w:r>
    </w:p>
    <w:p w:rsidR="006E662C" w:rsidRPr="00036C5C" w:rsidRDefault="006E662C" w:rsidP="006E662C">
      <w:pPr>
        <w:pStyle w:val="Paragrafi"/>
        <w:rPr>
          <w:lang w:val="sq-AL"/>
        </w:rPr>
      </w:pPr>
      <w:r w:rsidRPr="00036C5C">
        <w:rPr>
          <w:lang w:val="sq-AL"/>
        </w:rPr>
        <w:t>15. Muja Shabi Shabija</w:t>
      </w:r>
    </w:p>
    <w:p w:rsidR="006E662C" w:rsidRPr="007D7C24" w:rsidRDefault="006E662C" w:rsidP="006E662C">
      <w:pPr>
        <w:pStyle w:val="Paragrafi"/>
        <w:rPr>
          <w:sz w:val="14"/>
          <w:lang w:val="sq-AL"/>
        </w:rPr>
      </w:pPr>
    </w:p>
    <w:p w:rsidR="006E662C" w:rsidRPr="00036C5C" w:rsidRDefault="006E662C" w:rsidP="006E662C">
      <w:pPr>
        <w:pStyle w:val="NeniNr"/>
        <w:rPr>
          <w:lang w:val="sq-AL"/>
        </w:rPr>
      </w:pPr>
      <w:r w:rsidRPr="00036C5C">
        <w:rPr>
          <w:lang w:val="sq-AL"/>
        </w:rPr>
        <w:t>Neni 2</w:t>
      </w:r>
    </w:p>
    <w:p w:rsidR="006E662C" w:rsidRPr="007D7C24" w:rsidRDefault="006E662C" w:rsidP="006E662C">
      <w:pPr>
        <w:pStyle w:val="Paragrafi"/>
        <w:rPr>
          <w:rFonts w:cs="Times New Roman"/>
          <w:sz w:val="14"/>
          <w:lang w:val="sq-AL"/>
        </w:rPr>
      </w:pPr>
    </w:p>
    <w:p w:rsidR="006E662C" w:rsidRPr="00036C5C" w:rsidRDefault="006E662C" w:rsidP="006E662C">
      <w:pPr>
        <w:pStyle w:val="Paragrafi"/>
        <w:rPr>
          <w:lang w:val="sq-AL"/>
        </w:rPr>
      </w:pPr>
      <w:r w:rsidRPr="00036C5C">
        <w:rPr>
          <w:lang w:val="sq-AL"/>
        </w:rPr>
        <w:t>Ky dekret hyn në fuqi menjëherë.</w:t>
      </w:r>
    </w:p>
    <w:p w:rsidR="006E662C" w:rsidRPr="00036C5C" w:rsidRDefault="006E662C" w:rsidP="006E662C">
      <w:pPr>
        <w:pStyle w:val="Autoriteti"/>
        <w:rPr>
          <w:lang w:val="sq-AL"/>
        </w:rPr>
      </w:pPr>
      <w:r w:rsidRPr="00036C5C">
        <w:rPr>
          <w:lang w:val="sq-AL"/>
        </w:rPr>
        <w:t>PRESIDENTI  I  REPUBLIKËS SË SHQIPËRISË</w:t>
      </w:r>
    </w:p>
    <w:p w:rsidR="006E662C" w:rsidRPr="00036C5C" w:rsidRDefault="006E662C" w:rsidP="006E662C">
      <w:pPr>
        <w:pStyle w:val="AutoritetiEmer"/>
        <w:rPr>
          <w:lang w:val="sq-AL"/>
        </w:rPr>
      </w:pPr>
      <w:r w:rsidRPr="00036C5C">
        <w:rPr>
          <w:lang w:val="sq-AL"/>
        </w:rPr>
        <w:t>Bujar Nishani</w:t>
      </w:r>
    </w:p>
    <w:sectPr w:rsidR="006E662C" w:rsidRPr="00036C5C" w:rsidSect="00D958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 Tur">
    <w:altName w:val="Times New Roman"/>
    <w:panose1 w:val="00000000000000000000"/>
    <w:charset w:val="A2"/>
    <w:family w:val="roman"/>
    <w:notTrueType/>
    <w:pitch w:val="variable"/>
    <w:sig w:usb0="00000005" w:usb1="00000000" w:usb2="00000000" w:usb3="00000000" w:csb0="00000010" w:csb1="00000000"/>
  </w:font>
  <w:font w:name="CG Times CE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E662C"/>
    <w:rsid w:val="004E5674"/>
    <w:rsid w:val="00545FEF"/>
    <w:rsid w:val="006E662C"/>
    <w:rsid w:val="00D9580F"/>
    <w:rsid w:val="00E205C5"/>
    <w:rsid w:val="00F36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85480D2-1DAE-4FF3-9695-CEE4745A1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580F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6E662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uiPriority w:val="99"/>
    <w:rsid w:val="006E662C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6E662C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eniNr">
    <w:name w:val="Neni_Nr"/>
    <w:next w:val="Normal"/>
    <w:link w:val="NeniNrChar"/>
    <w:uiPriority w:val="99"/>
    <w:rsid w:val="006E662C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Paragrafi">
    <w:name w:val="Paragrafi"/>
    <w:link w:val="ParagrafiChar"/>
    <w:uiPriority w:val="99"/>
    <w:rsid w:val="006E662C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6E662C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6E662C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6E662C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6E662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uiPriority w:val="99"/>
    <w:locked/>
    <w:rsid w:val="006E662C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uiPriority w:val="99"/>
    <w:locked/>
    <w:rsid w:val="006E662C"/>
    <w:rPr>
      <w:rFonts w:ascii="CG Times" w:eastAsia="MS Mincho" w:hAnsi="CG Times" w:cs="CG Times"/>
      <w:sz w:val="22"/>
      <w:szCs w:val="22"/>
      <w:lang w:val="en-GB" w:eastAsia="en-US" w:bidi="ar-SA"/>
    </w:rPr>
  </w:style>
  <w:style w:type="paragraph" w:customStyle="1" w:styleId="Numri">
    <w:name w:val="Numri"/>
    <w:aliases w:val="data"/>
    <w:uiPriority w:val="99"/>
    <w:rsid w:val="006E662C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MS Mincho" w:hAnsi="CG Times" w:cs="CG Times"/>
      <w:b/>
      <w:bCs/>
      <w:sz w:val="22"/>
      <w:szCs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6E662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locked/>
    <w:rsid w:val="006E662C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link w:val="NumriDataChar"/>
    <w:rsid w:val="004E567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4E5674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2019-03-18T15:58:00Z</dcterms:created>
  <dcterms:modified xsi:type="dcterms:W3CDTF">2019-03-18T15:58:00Z</dcterms:modified>
</cp:coreProperties>
</file>