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B63" w:rsidRDefault="00B25B63" w:rsidP="00B25B63">
      <w:pPr>
        <w:pStyle w:val="Akt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DEKRET</w:t>
      </w:r>
    </w:p>
    <w:p w:rsidR="00B25B63" w:rsidRDefault="00B25B63" w:rsidP="00B25B63">
      <w:pPr>
        <w:pStyle w:val="NumriData"/>
        <w:rPr>
          <w:sz w:val="21"/>
          <w:szCs w:val="21"/>
          <w:lang w:val="sq-AL"/>
        </w:rPr>
      </w:pPr>
      <w:bookmarkStart w:id="0" w:name="_GoBack"/>
      <w:r>
        <w:rPr>
          <w:sz w:val="21"/>
          <w:szCs w:val="21"/>
          <w:lang w:val="sq-AL"/>
        </w:rPr>
        <w:t>Nr. 8197, datë 24.5.2013</w:t>
      </w:r>
    </w:p>
    <w:bookmarkEnd w:id="0"/>
    <w:p w:rsidR="00B25B63" w:rsidRDefault="00B25B63" w:rsidP="00B25B63">
      <w:pPr>
        <w:pStyle w:val="Paragrafi"/>
        <w:rPr>
          <w:sz w:val="14"/>
          <w:szCs w:val="21"/>
          <w:lang w:val="sq-AL"/>
        </w:rPr>
      </w:pPr>
    </w:p>
    <w:p w:rsidR="00B25B63" w:rsidRDefault="00B25B63" w:rsidP="00B25B63">
      <w:pPr>
        <w:pStyle w:val="Titull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PËR DHËNIE TË SHTETËSISË SHQIPTARE</w:t>
      </w:r>
    </w:p>
    <w:p w:rsidR="00B25B63" w:rsidRDefault="00B25B63" w:rsidP="00B25B63">
      <w:pPr>
        <w:pStyle w:val="Paragrafi"/>
        <w:rPr>
          <w:sz w:val="16"/>
          <w:szCs w:val="21"/>
          <w:lang w:val="sq-AL"/>
        </w:rPr>
      </w:pPr>
    </w:p>
    <w:p w:rsidR="00B25B63" w:rsidRDefault="00B25B63" w:rsidP="00B25B63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Në mbështetje të nenit 92 pika “c” dhe nenit 93 të Kushtetutës, si dhe nenit 9 pika 7 të ligjit nr. 8389, datë 5.8.1998 “Për shtetësinë shqiptare”, të ndryshuar, bazuar në propozimin e Ministrit të Turizmit, Kulturës, Rinisë dhe Sporteve</w:t>
      </w:r>
    </w:p>
    <w:p w:rsidR="00B25B63" w:rsidRDefault="00B25B63" w:rsidP="00B25B63">
      <w:pPr>
        <w:pStyle w:val="Akti"/>
        <w:rPr>
          <w:b w:val="0"/>
          <w:sz w:val="10"/>
          <w:szCs w:val="21"/>
          <w:lang w:val="sq-AL"/>
        </w:rPr>
      </w:pPr>
    </w:p>
    <w:p w:rsidR="00B25B63" w:rsidRDefault="00B25B63" w:rsidP="00B25B63">
      <w:pPr>
        <w:pStyle w:val="Akti"/>
        <w:rPr>
          <w:b w:val="0"/>
          <w:sz w:val="21"/>
          <w:szCs w:val="21"/>
          <w:lang w:val="sq-AL"/>
        </w:rPr>
      </w:pPr>
      <w:r>
        <w:rPr>
          <w:b w:val="0"/>
          <w:sz w:val="21"/>
          <w:szCs w:val="21"/>
          <w:lang w:val="sq-AL"/>
        </w:rPr>
        <w:t>DEKRETOJ:</w:t>
      </w:r>
    </w:p>
    <w:p w:rsidR="00B25B63" w:rsidRDefault="00B25B63" w:rsidP="00B25B63">
      <w:pPr>
        <w:pStyle w:val="Paragrafi"/>
        <w:rPr>
          <w:sz w:val="16"/>
          <w:szCs w:val="21"/>
          <w:lang w:val="sq-AL"/>
        </w:rPr>
      </w:pPr>
    </w:p>
    <w:p w:rsidR="00B25B63" w:rsidRDefault="00B25B63" w:rsidP="00B25B63">
      <w:pPr>
        <w:pStyle w:val="NeniN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Neni 1</w:t>
      </w:r>
    </w:p>
    <w:p w:rsidR="00B25B63" w:rsidRDefault="00B25B63" w:rsidP="00B25B63">
      <w:pPr>
        <w:pStyle w:val="Paragrafi"/>
        <w:rPr>
          <w:sz w:val="14"/>
          <w:szCs w:val="21"/>
          <w:lang w:val="sq-AL"/>
        </w:rPr>
      </w:pPr>
    </w:p>
    <w:p w:rsidR="00B25B63" w:rsidRDefault="00B25B63" w:rsidP="00B25B63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U jepet shtetësia shqiptare me kërkesë të tyre, personave të mëposhtëm:</w:t>
      </w:r>
    </w:p>
    <w:p w:rsidR="00B25B63" w:rsidRDefault="00B25B63" w:rsidP="00B25B63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1. Azdren Gani Llullaku</w:t>
      </w:r>
    </w:p>
    <w:p w:rsidR="00B25B63" w:rsidRDefault="00B25B63" w:rsidP="00B25B63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2. Jurgen Fatmir Gjasula</w:t>
      </w:r>
    </w:p>
    <w:p w:rsidR="00B25B63" w:rsidRDefault="00B25B63" w:rsidP="00B25B63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3. Amir Malush Abrashi</w:t>
      </w:r>
    </w:p>
    <w:p w:rsidR="00B25B63" w:rsidRDefault="00B25B63" w:rsidP="00B25B63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4. Ilir Sylejman Berisha</w:t>
      </w:r>
    </w:p>
    <w:p w:rsidR="00B25B63" w:rsidRDefault="00B25B63" w:rsidP="00B25B63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5. Vullnet Xhevat Basha</w:t>
      </w:r>
    </w:p>
    <w:p w:rsidR="00B25B63" w:rsidRDefault="00B25B63" w:rsidP="00B25B63">
      <w:pPr>
        <w:pStyle w:val="NeniN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Neni 2</w:t>
      </w:r>
    </w:p>
    <w:p w:rsidR="00B25B63" w:rsidRDefault="00B25B63" w:rsidP="00B25B63">
      <w:pPr>
        <w:pStyle w:val="Paragrafi"/>
        <w:rPr>
          <w:sz w:val="12"/>
          <w:szCs w:val="21"/>
          <w:lang w:val="sq-AL"/>
        </w:rPr>
      </w:pPr>
    </w:p>
    <w:p w:rsidR="00B25B63" w:rsidRDefault="00B25B63" w:rsidP="00B25B63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dekret hyn në fuqi menjëherë.</w:t>
      </w:r>
    </w:p>
    <w:p w:rsidR="00B25B63" w:rsidRDefault="00B25B63" w:rsidP="00B25B63">
      <w:pPr>
        <w:pStyle w:val="Autoriteti"/>
        <w:rPr>
          <w:sz w:val="12"/>
          <w:szCs w:val="21"/>
          <w:lang w:val="sq-AL"/>
        </w:rPr>
      </w:pPr>
    </w:p>
    <w:p w:rsidR="00B25B63" w:rsidRDefault="00B25B63" w:rsidP="00B25B63">
      <w:pPr>
        <w:pStyle w:val="Autoritet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PRESIDENTI I REPUBLIKËS SË SHQIPËRISË</w:t>
      </w:r>
    </w:p>
    <w:p w:rsidR="00B25B63" w:rsidRDefault="00B25B63" w:rsidP="00B25B63">
      <w:pPr>
        <w:pStyle w:val="AutoritetiEm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Bujar Nishani</w:t>
      </w:r>
    </w:p>
    <w:p w:rsidR="00864435" w:rsidRDefault="00864435"/>
    <w:sectPr w:rsidR="008644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B63"/>
    <w:rsid w:val="00864435"/>
    <w:rsid w:val="00B2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E31466-A0C1-4FAE-9134-FF1A4758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B25B63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B25B63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B25B63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B25B63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B25B63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eniNrChar">
    <w:name w:val="Neni_Nr Char"/>
    <w:basedOn w:val="DefaultParagraphFont"/>
    <w:link w:val="NeniNr"/>
    <w:locked/>
    <w:rsid w:val="00B25B63"/>
    <w:rPr>
      <w:rFonts w:ascii="CG Times" w:hAnsi="CG Times" w:cs="CG Times"/>
      <w:lang w:val="en-GB"/>
    </w:rPr>
  </w:style>
  <w:style w:type="paragraph" w:customStyle="1" w:styleId="NeniNr">
    <w:name w:val="Neni_Nr"/>
    <w:next w:val="Normal"/>
    <w:link w:val="NeniNrChar"/>
    <w:rsid w:val="00B25B63"/>
    <w:pPr>
      <w:keepNext/>
      <w:widowControl w:val="0"/>
      <w:spacing w:after="0" w:line="240" w:lineRule="auto"/>
      <w:jc w:val="center"/>
    </w:pPr>
    <w:rPr>
      <w:rFonts w:ascii="CG Times" w:hAnsi="CG Times" w:cs="CG Times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25B63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B25B63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B25B63"/>
    <w:rPr>
      <w:rFonts w:ascii="CG Times" w:hAnsi="CG Times" w:cs="CG Times"/>
    </w:rPr>
  </w:style>
  <w:style w:type="paragraph" w:customStyle="1" w:styleId="Paragrafi">
    <w:name w:val="Paragrafi"/>
    <w:link w:val="ParagrafiChar"/>
    <w:rsid w:val="00B25B63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B25B63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B25B63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114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2019-01-29T09:40:00Z</dcterms:created>
  <dcterms:modified xsi:type="dcterms:W3CDTF">2019-01-29T09:40:00Z</dcterms:modified>
</cp:coreProperties>
</file>