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15E" w:rsidRPr="005C24A7" w:rsidRDefault="006A015E" w:rsidP="006A015E">
      <w:pPr>
        <w:pStyle w:val="Akti"/>
        <w:keepNext w:val="0"/>
        <w:rPr>
          <w:lang w:val="sq-AL"/>
        </w:rPr>
      </w:pPr>
      <w:bookmarkStart w:id="0" w:name="_GoBack"/>
      <w:bookmarkEnd w:id="0"/>
      <w:r w:rsidRPr="005C24A7">
        <w:rPr>
          <w:lang w:val="sq-AL"/>
        </w:rPr>
        <w:t>Dekret</w:t>
      </w:r>
    </w:p>
    <w:p w:rsidR="006A015E" w:rsidRPr="005C24A7" w:rsidRDefault="006A015E" w:rsidP="006A015E">
      <w:pPr>
        <w:pStyle w:val="NumriData"/>
        <w:keepNext w:val="0"/>
        <w:rPr>
          <w:lang w:val="sq-AL"/>
        </w:rPr>
      </w:pPr>
      <w:r w:rsidRPr="005C24A7">
        <w:rPr>
          <w:lang w:val="sq-AL"/>
        </w:rPr>
        <w:t>Nr. 8279, datë 29.7.2013</w:t>
      </w:r>
    </w:p>
    <w:p w:rsidR="006A015E" w:rsidRPr="005C24A7" w:rsidRDefault="006A015E" w:rsidP="006A015E">
      <w:pPr>
        <w:pStyle w:val="Paragrafi"/>
        <w:rPr>
          <w:lang w:val="sq-AL"/>
        </w:rPr>
      </w:pPr>
    </w:p>
    <w:p w:rsidR="006A015E" w:rsidRPr="005C24A7" w:rsidRDefault="006A015E" w:rsidP="006A015E">
      <w:pPr>
        <w:pStyle w:val="Titulli"/>
        <w:keepNext w:val="0"/>
        <w:rPr>
          <w:lang w:val="sq-AL"/>
        </w:rPr>
      </w:pPr>
      <w:r w:rsidRPr="005C24A7">
        <w:rPr>
          <w:lang w:val="sq-AL"/>
        </w:rPr>
        <w:t>Për dhënie të shtetësisë shqiptare</w:t>
      </w:r>
    </w:p>
    <w:p w:rsidR="006A015E" w:rsidRPr="005C24A7" w:rsidRDefault="006A015E" w:rsidP="006A015E">
      <w:pPr>
        <w:pStyle w:val="Paragrafi"/>
        <w:rPr>
          <w:lang w:val="sq-AL"/>
        </w:rPr>
      </w:pPr>
    </w:p>
    <w:p w:rsidR="006A015E" w:rsidRPr="005C24A7" w:rsidRDefault="006A015E" w:rsidP="006A015E">
      <w:pPr>
        <w:pStyle w:val="Paragrafi"/>
        <w:rPr>
          <w:lang w:val="sq-AL"/>
        </w:rPr>
      </w:pPr>
      <w:r w:rsidRPr="005C24A7">
        <w:rPr>
          <w:lang w:val="sq-AL"/>
        </w:rPr>
        <w:t>Në mbështetje të nenit 92 pika “c” dhe nenit 93 të Kushtetutës, si dhe nenit 9 pika 7 të ligjit nr. 8389, datë 5.8.1998 “Për shtetësinë shqiptare”, të ndryshuar,</w:t>
      </w:r>
    </w:p>
    <w:p w:rsidR="006A015E" w:rsidRPr="005C24A7" w:rsidRDefault="006A015E" w:rsidP="006A015E">
      <w:pPr>
        <w:pStyle w:val="Paragrafi"/>
        <w:rPr>
          <w:lang w:val="sq-AL"/>
        </w:rPr>
      </w:pPr>
    </w:p>
    <w:p w:rsidR="006A015E" w:rsidRPr="005C24A7" w:rsidRDefault="006A015E" w:rsidP="006A015E">
      <w:pPr>
        <w:pStyle w:val="VENDOSI"/>
        <w:keepNext w:val="0"/>
        <w:rPr>
          <w:lang w:val="sq-AL"/>
        </w:rPr>
      </w:pPr>
      <w:r w:rsidRPr="005C24A7">
        <w:rPr>
          <w:lang w:val="sq-AL"/>
        </w:rPr>
        <w:t>Dekretoj:</w:t>
      </w:r>
    </w:p>
    <w:p w:rsidR="006A015E" w:rsidRPr="005C24A7" w:rsidRDefault="006A015E" w:rsidP="006A015E">
      <w:pPr>
        <w:pStyle w:val="Paragrafi"/>
        <w:rPr>
          <w:lang w:val="sq-AL"/>
        </w:rPr>
      </w:pPr>
    </w:p>
    <w:p w:rsidR="006A015E" w:rsidRPr="005C24A7" w:rsidRDefault="006A015E" w:rsidP="006A015E">
      <w:pPr>
        <w:pStyle w:val="NeniNr"/>
        <w:keepNext w:val="0"/>
        <w:rPr>
          <w:lang w:val="sq-AL"/>
        </w:rPr>
      </w:pPr>
      <w:r w:rsidRPr="005C24A7">
        <w:rPr>
          <w:lang w:val="sq-AL"/>
        </w:rPr>
        <w:t>Neni 1</w:t>
      </w:r>
    </w:p>
    <w:p w:rsidR="006A015E" w:rsidRPr="005C24A7" w:rsidRDefault="006A015E" w:rsidP="006A015E">
      <w:pPr>
        <w:pStyle w:val="Paragrafi"/>
        <w:rPr>
          <w:lang w:val="sq-AL"/>
        </w:rPr>
      </w:pPr>
    </w:p>
    <w:p w:rsidR="006A015E" w:rsidRPr="005C24A7" w:rsidRDefault="006A015E" w:rsidP="006A015E">
      <w:pPr>
        <w:pStyle w:val="Paragrafi"/>
        <w:rPr>
          <w:lang w:val="sq-AL"/>
        </w:rPr>
      </w:pPr>
      <w:r w:rsidRPr="005C24A7">
        <w:rPr>
          <w:lang w:val="sq-AL"/>
        </w:rPr>
        <w:t>U jepet shtetësia shqiptare me kërkesë të tyre personave të mëposhtëm:</w:t>
      </w:r>
    </w:p>
    <w:p w:rsidR="006A015E" w:rsidRPr="005C24A7" w:rsidRDefault="006A015E" w:rsidP="006A015E">
      <w:pPr>
        <w:pStyle w:val="Paragrafi"/>
        <w:rPr>
          <w:lang w:val="sq-AL"/>
        </w:rPr>
      </w:pPr>
      <w:r w:rsidRPr="005C24A7">
        <w:rPr>
          <w:lang w:val="sq-AL"/>
        </w:rPr>
        <w:t>1. Besar Lutfi Musolli</w:t>
      </w:r>
    </w:p>
    <w:p w:rsidR="006A015E" w:rsidRPr="005C24A7" w:rsidRDefault="006A015E" w:rsidP="006A015E">
      <w:pPr>
        <w:pStyle w:val="Paragrafi"/>
        <w:rPr>
          <w:lang w:val="sq-AL"/>
        </w:rPr>
      </w:pPr>
      <w:r w:rsidRPr="005C24A7">
        <w:rPr>
          <w:lang w:val="sq-AL"/>
        </w:rPr>
        <w:t>2. Yll Agim Hoxha</w:t>
      </w:r>
    </w:p>
    <w:p w:rsidR="006A015E" w:rsidRPr="005C24A7" w:rsidRDefault="006A015E" w:rsidP="006A015E">
      <w:pPr>
        <w:pStyle w:val="Paragrafi"/>
        <w:rPr>
          <w:lang w:val="sq-AL"/>
        </w:rPr>
      </w:pPr>
    </w:p>
    <w:p w:rsidR="006A015E" w:rsidRPr="005C24A7" w:rsidRDefault="006A015E" w:rsidP="006A015E">
      <w:pPr>
        <w:pStyle w:val="NeniNr"/>
        <w:keepNext w:val="0"/>
        <w:rPr>
          <w:lang w:val="sq-AL"/>
        </w:rPr>
      </w:pPr>
      <w:r w:rsidRPr="005C24A7">
        <w:rPr>
          <w:lang w:val="sq-AL"/>
        </w:rPr>
        <w:t>Neni 2</w:t>
      </w:r>
    </w:p>
    <w:p w:rsidR="006A015E" w:rsidRPr="005C24A7" w:rsidRDefault="006A015E" w:rsidP="006A015E">
      <w:pPr>
        <w:pStyle w:val="Paragrafi"/>
        <w:rPr>
          <w:lang w:val="sq-AL"/>
        </w:rPr>
      </w:pPr>
    </w:p>
    <w:p w:rsidR="006A015E" w:rsidRPr="005C24A7" w:rsidRDefault="006A015E" w:rsidP="006A015E">
      <w:pPr>
        <w:pStyle w:val="Paragrafi"/>
        <w:rPr>
          <w:lang w:val="sq-AL"/>
        </w:rPr>
      </w:pPr>
      <w:r w:rsidRPr="005C24A7">
        <w:rPr>
          <w:lang w:val="sq-AL"/>
        </w:rPr>
        <w:t>Ky dekret hyn në fuqi menjëherë.</w:t>
      </w:r>
    </w:p>
    <w:p w:rsidR="006A015E" w:rsidRPr="005C24A7" w:rsidRDefault="006A015E" w:rsidP="006A015E">
      <w:pPr>
        <w:pStyle w:val="Autoriteti"/>
        <w:keepNext w:val="0"/>
        <w:rPr>
          <w:lang w:val="sq-AL"/>
        </w:rPr>
      </w:pPr>
      <w:r w:rsidRPr="005C24A7">
        <w:rPr>
          <w:lang w:val="sq-AL"/>
        </w:rPr>
        <w:t>Presidenti i Republikës së Shqipërisë</w:t>
      </w:r>
    </w:p>
    <w:p w:rsidR="006A015E" w:rsidRPr="005C24A7" w:rsidRDefault="006A015E" w:rsidP="006A015E">
      <w:pPr>
        <w:pStyle w:val="AutoritetiEmer"/>
        <w:rPr>
          <w:lang w:val="sq-AL"/>
        </w:rPr>
      </w:pPr>
      <w:r w:rsidRPr="005C24A7">
        <w:rPr>
          <w:lang w:val="sq-AL"/>
        </w:rPr>
        <w:t>Bujar Nishani</w:t>
      </w:r>
    </w:p>
    <w:sectPr w:rsidR="006A015E" w:rsidRPr="005C24A7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015E"/>
    <w:rsid w:val="0037665E"/>
    <w:rsid w:val="0054240C"/>
    <w:rsid w:val="006A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9CA3FE-A348-4C0C-8B93-7F18FD35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A01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A01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01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A015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A01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015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A01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A01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A01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01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A01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A01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A015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A01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A01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