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277" w:rsidRPr="00D64AA2" w:rsidRDefault="00214277" w:rsidP="00214277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214277" w:rsidRPr="00D64AA2" w:rsidRDefault="00214277" w:rsidP="00214277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8309, datë 11.9.2013</w:t>
      </w:r>
    </w:p>
    <w:p w:rsidR="00214277" w:rsidRPr="00D64AA2" w:rsidRDefault="00214277" w:rsidP="00214277">
      <w:pPr>
        <w:pStyle w:val="Paragrafi"/>
        <w:rPr>
          <w:lang w:val="sq-AL"/>
        </w:rPr>
      </w:pPr>
    </w:p>
    <w:p w:rsidR="00214277" w:rsidRPr="00D64AA2" w:rsidRDefault="00214277" w:rsidP="00214277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214277" w:rsidRPr="00D64AA2" w:rsidRDefault="00214277" w:rsidP="00214277">
      <w:pPr>
        <w:pStyle w:val="Paragrafi"/>
        <w:rPr>
          <w:rFonts w:eastAsia="Times New Roman"/>
          <w:lang w:val="sq-AL"/>
        </w:rPr>
      </w:pPr>
    </w:p>
    <w:p w:rsidR="00214277" w:rsidRPr="00D64AA2" w:rsidRDefault="00214277" w:rsidP="00214277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214277" w:rsidRPr="00D64AA2" w:rsidRDefault="00214277" w:rsidP="00214277">
      <w:pPr>
        <w:pStyle w:val="Paragrafi"/>
        <w:rPr>
          <w:rFonts w:eastAsia="Times New Roman"/>
          <w:lang w:val="sq-AL"/>
        </w:rPr>
      </w:pPr>
    </w:p>
    <w:p w:rsidR="00214277" w:rsidRPr="00D64AA2" w:rsidRDefault="00214277" w:rsidP="00214277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214277" w:rsidRPr="00D64AA2" w:rsidRDefault="00214277" w:rsidP="00214277">
      <w:pPr>
        <w:widowControl w:val="0"/>
        <w:rPr>
          <w:lang w:val="sq-AL"/>
        </w:rPr>
      </w:pPr>
    </w:p>
    <w:p w:rsidR="00214277" w:rsidRPr="00D64AA2" w:rsidRDefault="00214277" w:rsidP="00214277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1</w:t>
      </w:r>
    </w:p>
    <w:p w:rsidR="00214277" w:rsidRPr="00D64AA2" w:rsidRDefault="00214277" w:rsidP="00214277">
      <w:pPr>
        <w:widowControl w:val="0"/>
        <w:rPr>
          <w:lang w:val="sq-AL"/>
        </w:rPr>
      </w:pPr>
    </w:p>
    <w:p w:rsidR="00214277" w:rsidRPr="00D64AA2" w:rsidRDefault="00214277" w:rsidP="00214277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 xml:space="preserve">Zonja </w:t>
      </w:r>
      <w:r w:rsidRPr="00FA5FDC">
        <w:rPr>
          <w:rFonts w:eastAsia="Times New Roman"/>
          <w:lang w:val="sq-AL"/>
        </w:rPr>
        <w:t>Klajda Gjosha</w:t>
      </w:r>
      <w:r w:rsidRPr="00D64AA2">
        <w:rPr>
          <w:rFonts w:eastAsia="Times New Roman"/>
          <w:lang w:val="sq-AL"/>
        </w:rPr>
        <w:t xml:space="preserve"> emërohet Ministër i Integrimit Evropian.</w:t>
      </w:r>
    </w:p>
    <w:p w:rsidR="00214277" w:rsidRPr="00D64AA2" w:rsidRDefault="00214277" w:rsidP="00214277">
      <w:pPr>
        <w:pStyle w:val="Paragrafi"/>
        <w:rPr>
          <w:rFonts w:eastAsia="Times New Roman"/>
          <w:b/>
          <w:bCs/>
          <w:lang w:val="sq-AL"/>
        </w:rPr>
      </w:pPr>
    </w:p>
    <w:p w:rsidR="00214277" w:rsidRPr="00D64AA2" w:rsidRDefault="00214277" w:rsidP="00214277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214277" w:rsidRPr="00D64AA2" w:rsidRDefault="00214277" w:rsidP="00214277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214277" w:rsidRPr="00D64AA2" w:rsidRDefault="00214277" w:rsidP="00214277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214277" w:rsidRPr="00D64AA2" w:rsidRDefault="00214277" w:rsidP="00214277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214277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4277"/>
    <w:rsid w:val="00214277"/>
    <w:rsid w:val="002B260A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20C3E6-1ACD-4FB3-96E7-FAD867202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277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1427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1427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1427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1427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1427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1427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1427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1427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1427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1427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1427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214277"/>
    <w:rPr>
      <w:b/>
      <w:bCs/>
    </w:rPr>
  </w:style>
  <w:style w:type="character" w:customStyle="1" w:styleId="TitulliChar">
    <w:name w:val="Titulli Char"/>
    <w:basedOn w:val="DefaultParagraphFont"/>
    <w:link w:val="Titulli"/>
    <w:rsid w:val="0021427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14277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1427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1427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