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C55" w:rsidRPr="00D64AA2" w:rsidRDefault="00EB5C55" w:rsidP="00EB5C55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EB5C55" w:rsidRPr="00D64AA2" w:rsidRDefault="00EB5C55" w:rsidP="00EB5C55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8311, datë 11.9.2013</w:t>
      </w:r>
    </w:p>
    <w:p w:rsidR="00EB5C55" w:rsidRPr="00D64AA2" w:rsidRDefault="00EB5C55" w:rsidP="00EB5C55">
      <w:pPr>
        <w:pStyle w:val="Paragrafi"/>
        <w:rPr>
          <w:lang w:val="sq-AL"/>
        </w:rPr>
      </w:pPr>
    </w:p>
    <w:p w:rsidR="00EB5C55" w:rsidRPr="00D64AA2" w:rsidRDefault="00EB5C55" w:rsidP="00EB5C55">
      <w:pPr>
        <w:pStyle w:val="Titulli"/>
        <w:keepNext w:val="0"/>
        <w:rPr>
          <w:rStyle w:val="Strong"/>
          <w:b/>
          <w:bCs/>
          <w:lang w:val="sq-AL"/>
        </w:rPr>
      </w:pPr>
      <w:r w:rsidRPr="00D64AA2">
        <w:rPr>
          <w:rStyle w:val="Strong"/>
          <w:b/>
          <w:bCs/>
          <w:lang w:val="sq-AL"/>
        </w:rPr>
        <w:t>PËR</w:t>
      </w:r>
      <w:r w:rsidRPr="00D64AA2">
        <w:rPr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EMËRIM</w:t>
      </w:r>
      <w:r>
        <w:rPr>
          <w:rStyle w:val="Strong"/>
          <w:b/>
          <w:bCs/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MINISTRI</w:t>
      </w:r>
    </w:p>
    <w:p w:rsidR="00EB5C55" w:rsidRPr="00D64AA2" w:rsidRDefault="00EB5C55" w:rsidP="00EB5C55">
      <w:pPr>
        <w:pStyle w:val="Paragrafi"/>
        <w:rPr>
          <w:rFonts w:eastAsia="Times New Roman"/>
          <w:lang w:val="sq-AL"/>
        </w:rPr>
      </w:pPr>
    </w:p>
    <w:p w:rsidR="00EB5C55" w:rsidRPr="00D64AA2" w:rsidRDefault="00EB5C55" w:rsidP="00EB5C55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Në mbështetje të nenit 93 dhe 98, pika 1 të Kushtetutës së Shqipërisë, me propozim të Kryeministrit,</w:t>
      </w:r>
    </w:p>
    <w:p w:rsidR="00EB5C55" w:rsidRPr="00D64AA2" w:rsidRDefault="00EB5C55" w:rsidP="00EB5C55">
      <w:pPr>
        <w:pStyle w:val="VENDOSI"/>
        <w:keepNext w:val="0"/>
        <w:rPr>
          <w:rStyle w:val="Strong"/>
          <w:b w:val="0"/>
          <w:iCs/>
          <w:lang w:val="sq-AL"/>
        </w:rPr>
      </w:pPr>
      <w:r w:rsidRPr="00D64AA2">
        <w:rPr>
          <w:rStyle w:val="Strong"/>
          <w:b w:val="0"/>
          <w:iCs/>
          <w:lang w:val="sq-AL"/>
        </w:rPr>
        <w:t>Dekretoj:</w:t>
      </w:r>
    </w:p>
    <w:p w:rsidR="00EB5C55" w:rsidRPr="00D64AA2" w:rsidRDefault="00EB5C55" w:rsidP="00EB5C55">
      <w:pPr>
        <w:widowControl w:val="0"/>
        <w:rPr>
          <w:lang w:val="sq-AL"/>
        </w:rPr>
      </w:pPr>
    </w:p>
    <w:p w:rsidR="00EB5C55" w:rsidRPr="00D64AA2" w:rsidRDefault="00EB5C55" w:rsidP="00EB5C55">
      <w:pPr>
        <w:pStyle w:val="NeniNr"/>
        <w:keepNext w:val="0"/>
        <w:rPr>
          <w:rStyle w:val="Strong"/>
          <w:b w:val="0"/>
          <w:lang w:val="sq-AL"/>
        </w:rPr>
      </w:pPr>
      <w:r w:rsidRPr="00D64AA2">
        <w:rPr>
          <w:rStyle w:val="Strong"/>
          <w:b w:val="0"/>
          <w:lang w:val="sq-AL"/>
        </w:rPr>
        <w:t>Neni 1</w:t>
      </w:r>
    </w:p>
    <w:p w:rsidR="00EB5C55" w:rsidRPr="00D64AA2" w:rsidRDefault="00EB5C55" w:rsidP="00EB5C55">
      <w:pPr>
        <w:widowControl w:val="0"/>
        <w:rPr>
          <w:lang w:val="sq-AL"/>
        </w:rPr>
      </w:pPr>
    </w:p>
    <w:p w:rsidR="00EB5C55" w:rsidRPr="00D64AA2" w:rsidRDefault="00EB5C55" w:rsidP="00EB5C55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 xml:space="preserve">Zoti </w:t>
      </w:r>
      <w:r w:rsidRPr="0037527E">
        <w:rPr>
          <w:rFonts w:eastAsia="Times New Roman"/>
          <w:lang w:val="sq-AL"/>
        </w:rPr>
        <w:t>Edmond Haxhinasto</w:t>
      </w:r>
      <w:r w:rsidRPr="00D64AA2">
        <w:rPr>
          <w:rFonts w:eastAsia="Times New Roman"/>
          <w:lang w:val="sq-AL"/>
        </w:rPr>
        <w:t xml:space="preserve"> emërohet Ministër i Transportit dhe Infrastrukturës.</w:t>
      </w:r>
    </w:p>
    <w:p w:rsidR="00EB5C55" w:rsidRPr="00D64AA2" w:rsidRDefault="00EB5C55" w:rsidP="00EB5C55">
      <w:pPr>
        <w:pStyle w:val="Paragrafi"/>
        <w:rPr>
          <w:rFonts w:eastAsia="Times New Roman"/>
          <w:b/>
          <w:bCs/>
          <w:lang w:val="sq-AL"/>
        </w:rPr>
      </w:pPr>
    </w:p>
    <w:p w:rsidR="00EB5C55" w:rsidRPr="00D64AA2" w:rsidRDefault="00EB5C55" w:rsidP="00EB5C55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EB5C55" w:rsidRPr="00D64AA2" w:rsidRDefault="00EB5C55" w:rsidP="00EB5C55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Ky dekret hyn në fuqi menjëherë.</w:t>
      </w:r>
    </w:p>
    <w:p w:rsidR="00EB5C55" w:rsidRPr="00D64AA2" w:rsidRDefault="00EB5C55" w:rsidP="00EB5C55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EB5C55" w:rsidRPr="00D64AA2" w:rsidRDefault="00EB5C55" w:rsidP="00EB5C55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p w:rsidR="00EB5C55" w:rsidRPr="00D64AA2" w:rsidRDefault="00EB5C55" w:rsidP="00EB5C55">
      <w:pPr>
        <w:pStyle w:val="Akti"/>
        <w:keepNext w:val="0"/>
        <w:rPr>
          <w:lang w:val="sq-AL"/>
        </w:rPr>
      </w:pPr>
    </w:p>
    <w:sectPr w:rsidR="00EB5C55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5C55"/>
    <w:rsid w:val="00CE303F"/>
    <w:rsid w:val="00DA1FB9"/>
    <w:rsid w:val="00EB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2C176B-6BA1-42D4-A45A-5D942FF30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C55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B5C5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B5C5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B5C5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EB5C5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B5C5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B5C5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B5C5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B5C5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B5C5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B5C5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B5C5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EB5C55"/>
    <w:rPr>
      <w:b/>
      <w:bCs/>
    </w:rPr>
  </w:style>
  <w:style w:type="character" w:customStyle="1" w:styleId="TitulliChar">
    <w:name w:val="Titulli Char"/>
    <w:basedOn w:val="DefaultParagraphFont"/>
    <w:link w:val="Titulli"/>
    <w:rsid w:val="00EB5C5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EB5C55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B5C5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B5C5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