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F6" w:rsidRPr="00AE3659" w:rsidRDefault="00DC2FF6" w:rsidP="00DC2FF6">
      <w:pPr>
        <w:pStyle w:val="Akti"/>
        <w:keepNext w:val="0"/>
        <w:rPr>
          <w:lang w:val="sq-AL"/>
        </w:rPr>
      </w:pPr>
      <w:bookmarkStart w:id="0" w:name="_GoBack"/>
      <w:bookmarkEnd w:id="0"/>
      <w:r w:rsidRPr="00AE3659">
        <w:rPr>
          <w:lang w:val="sq-AL"/>
        </w:rPr>
        <w:t>Dekret</w:t>
      </w:r>
    </w:p>
    <w:p w:rsidR="00DC2FF6" w:rsidRPr="00AE3659" w:rsidRDefault="00DC2FF6" w:rsidP="00DC2FF6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8362, datë 21.10.2013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Paragrafi"/>
        <w:rPr>
          <w:lang w:val="sq-AL"/>
        </w:rPr>
      </w:pPr>
      <w:r w:rsidRPr="00AE3659">
        <w:rPr>
          <w:lang w:val="sq-AL"/>
        </w:rPr>
        <w:t>Në mbështetje të neneve 93 dhe 136, pika 4 të Kushtetutës</w:t>
      </w:r>
      <w:r>
        <w:rPr>
          <w:lang w:val="sq-AL"/>
        </w:rPr>
        <w:t>,</w:t>
      </w:r>
      <w:r w:rsidRPr="00AE3659">
        <w:rPr>
          <w:lang w:val="sq-AL"/>
        </w:rPr>
        <w:t xml:space="preserve"> si dhe të nenit 12 të ligjit nr. 9877, datë 18.2.2008 “Për organizimin e pushtetit gjyqësor në Republikën e Shqipërisë”, me propozim të Këshillit të Lartë të Drejtësisë,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Paragrafi"/>
        <w:rPr>
          <w:lang w:val="sq-AL"/>
        </w:rPr>
      </w:pPr>
      <w:r w:rsidRPr="00AE3659">
        <w:rPr>
          <w:lang w:val="sq-AL"/>
        </w:rPr>
        <w:t>Zoti Arjan Balliu emërohet gjyqtar në Gjykatën e Apelit Durrës.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Paragrafi"/>
        <w:rPr>
          <w:lang w:val="sq-AL"/>
        </w:rPr>
      </w:pPr>
      <w:r w:rsidRPr="00AE3659">
        <w:rPr>
          <w:lang w:val="sq-AL"/>
        </w:rPr>
        <w:t>Ky dekret hyn në fuqi menjëherë.</w:t>
      </w:r>
    </w:p>
    <w:p w:rsidR="00DC2FF6" w:rsidRPr="00AE3659" w:rsidRDefault="00DC2FF6" w:rsidP="00DC2FF6">
      <w:pPr>
        <w:pStyle w:val="Paragrafi"/>
        <w:rPr>
          <w:lang w:val="sq-AL"/>
        </w:rPr>
      </w:pPr>
    </w:p>
    <w:p w:rsidR="00DC2FF6" w:rsidRPr="00AE3659" w:rsidRDefault="00DC2FF6" w:rsidP="00DC2FF6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DC2FF6" w:rsidRPr="00AE3659" w:rsidRDefault="00DC2FF6" w:rsidP="00DC2FF6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p w:rsidR="00DC2FF6" w:rsidRPr="00AE3659" w:rsidRDefault="00DC2FF6" w:rsidP="00DC2FF6">
      <w:pPr>
        <w:pStyle w:val="Paragrafi"/>
        <w:ind w:firstLine="0"/>
        <w:rPr>
          <w:lang w:val="sq-AL"/>
        </w:rPr>
      </w:pPr>
    </w:p>
    <w:p w:rsidR="00DC2FF6" w:rsidRPr="00AE3659" w:rsidRDefault="00DC2FF6" w:rsidP="00DC2FF6">
      <w:pPr>
        <w:pStyle w:val="Paragrafi"/>
        <w:ind w:firstLine="0"/>
        <w:rPr>
          <w:lang w:val="sq-AL"/>
        </w:rPr>
      </w:pPr>
    </w:p>
    <w:p w:rsidR="00DC2FF6" w:rsidRPr="00AE3659" w:rsidRDefault="00DC2FF6" w:rsidP="00DC2FF6">
      <w:pPr>
        <w:pStyle w:val="Akti"/>
        <w:keepNext w:val="0"/>
        <w:rPr>
          <w:lang w:val="sq-AL"/>
        </w:rPr>
      </w:pPr>
    </w:p>
    <w:p w:rsidR="00DC2FF6" w:rsidRPr="00AE3659" w:rsidRDefault="00DC2FF6" w:rsidP="00DC2FF6">
      <w:pPr>
        <w:pStyle w:val="Akti"/>
        <w:keepNext w:val="0"/>
        <w:rPr>
          <w:lang w:val="sq-AL"/>
        </w:rPr>
      </w:pPr>
    </w:p>
    <w:p w:rsidR="00DC2FF6" w:rsidRPr="00AE3659" w:rsidRDefault="00DC2FF6" w:rsidP="00DC2FF6">
      <w:pPr>
        <w:pStyle w:val="Akti"/>
        <w:keepNext w:val="0"/>
        <w:rPr>
          <w:lang w:val="sq-AL"/>
        </w:rPr>
      </w:pPr>
    </w:p>
    <w:sectPr w:rsidR="00DC2FF6" w:rsidRPr="00AE365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2FF6"/>
    <w:rsid w:val="000C6852"/>
    <w:rsid w:val="00CE303F"/>
    <w:rsid w:val="00DC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67226D-63F7-4D8E-A4E0-D68F446B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C2FF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C2FF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C2FF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DC2FF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C2FF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C2FF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C2FF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C2FF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C2FF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C2FF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C2FF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C2FF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C2FF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C2FF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C2FF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2019-03-18T14:20:00Z</dcterms:created>
  <dcterms:modified xsi:type="dcterms:W3CDTF">2019-03-18T14:20:00Z</dcterms:modified>
</cp:coreProperties>
</file>