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FA" w:rsidRPr="007C1825" w:rsidRDefault="004907FA" w:rsidP="004907FA">
      <w:pPr>
        <w:pStyle w:val="Akti"/>
        <w:rPr>
          <w:szCs w:val="24"/>
          <w:lang w:val="sq-AL"/>
        </w:rPr>
      </w:pPr>
      <w:r w:rsidRPr="007C1825">
        <w:rPr>
          <w:szCs w:val="24"/>
          <w:lang w:val="sq-AL"/>
        </w:rPr>
        <w:t>Dekret</w:t>
      </w:r>
    </w:p>
    <w:p w:rsidR="004907FA" w:rsidRPr="007C1825" w:rsidRDefault="004907FA" w:rsidP="004907FA">
      <w:pPr>
        <w:pStyle w:val="NumriData"/>
        <w:rPr>
          <w:szCs w:val="24"/>
          <w:lang w:val="sq-AL"/>
        </w:rPr>
      </w:pPr>
      <w:r w:rsidRPr="007C1825">
        <w:rPr>
          <w:szCs w:val="24"/>
          <w:lang w:val="sq-AL"/>
        </w:rPr>
        <w:t>Nr. 8844, datë 15.12.2014</w:t>
      </w:r>
    </w:p>
    <w:p w:rsidR="004907FA" w:rsidRPr="007C1825" w:rsidRDefault="004907FA" w:rsidP="004907FA">
      <w:pPr>
        <w:pStyle w:val="Paragrafi"/>
        <w:jc w:val="center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Titulli"/>
        <w:rPr>
          <w:szCs w:val="24"/>
          <w:lang w:val="sq-AL"/>
        </w:rPr>
      </w:pPr>
      <w:r w:rsidRPr="007C1825">
        <w:rPr>
          <w:szCs w:val="24"/>
          <w:lang w:val="sq-AL"/>
        </w:rPr>
        <w:t>Për caktimin e dAtës së zgjedhjeve për organet e qeverisjes vendore</w:t>
      </w:r>
    </w:p>
    <w:p w:rsidR="004907FA" w:rsidRPr="007C1825" w:rsidRDefault="004907FA" w:rsidP="004907FA">
      <w:pPr>
        <w:pStyle w:val="Paragrafi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Në mbështetje të nenit 92, shkronja "gj" dhe 93 të Kushtetutës së Republikës së Shqipërisë, si dhe të nenit 9, paragrafit 1 dhe 2 dhe nenit 10, paragrafët 1 dhe 2 të ligjit nr. 10019, datë 29.12.2008 "Kodi Zgjedhor i Republikës së Shqipërisë", të ndryshuar,</w:t>
      </w:r>
    </w:p>
    <w:p w:rsidR="004907FA" w:rsidRPr="007C1825" w:rsidRDefault="004907FA" w:rsidP="004907FA">
      <w:pPr>
        <w:pStyle w:val="Paragrafi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Paragrafi"/>
        <w:jc w:val="center"/>
        <w:rPr>
          <w:szCs w:val="24"/>
          <w:lang w:val="sq-AL"/>
        </w:rPr>
      </w:pPr>
      <w:r w:rsidRPr="007C1825">
        <w:rPr>
          <w:szCs w:val="24"/>
          <w:lang w:val="sq-AL"/>
        </w:rPr>
        <w:t>DEKRETOJ:</w:t>
      </w:r>
    </w:p>
    <w:p w:rsidR="004907FA" w:rsidRPr="007C1825" w:rsidRDefault="004907FA" w:rsidP="004907FA">
      <w:pPr>
        <w:pStyle w:val="Paragrafi"/>
        <w:jc w:val="center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NeniNr"/>
        <w:rPr>
          <w:szCs w:val="24"/>
          <w:lang w:val="sq-AL"/>
        </w:rPr>
      </w:pPr>
      <w:r w:rsidRPr="007C1825">
        <w:rPr>
          <w:szCs w:val="24"/>
          <w:lang w:val="sq-AL"/>
        </w:rPr>
        <w:t>Neni 1</w:t>
      </w:r>
    </w:p>
    <w:p w:rsidR="004907FA" w:rsidRPr="007C1825" w:rsidRDefault="004907FA" w:rsidP="004907FA">
      <w:pPr>
        <w:pStyle w:val="Paragrafi"/>
        <w:jc w:val="center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Zgjedhjet për organet e qeverisjes vendore të zhvillohen ditën e diel, më datë 21 qershor 2015.</w:t>
      </w:r>
    </w:p>
    <w:p w:rsidR="004907FA" w:rsidRPr="007C1825" w:rsidRDefault="004907FA" w:rsidP="004907FA">
      <w:pPr>
        <w:pStyle w:val="Paragrafi"/>
        <w:rPr>
          <w:sz w:val="14"/>
          <w:szCs w:val="24"/>
          <w:lang w:val="sq-AL"/>
        </w:rPr>
      </w:pPr>
    </w:p>
    <w:p w:rsidR="004907FA" w:rsidRDefault="004907FA" w:rsidP="004907FA">
      <w:pPr>
        <w:pStyle w:val="NeniNr"/>
        <w:keepNext w:val="0"/>
        <w:rPr>
          <w:szCs w:val="24"/>
          <w:lang w:val="sq-AL"/>
        </w:rPr>
      </w:pPr>
    </w:p>
    <w:p w:rsidR="004907FA" w:rsidRDefault="004907FA" w:rsidP="004907FA">
      <w:pPr>
        <w:pStyle w:val="NeniNr"/>
        <w:keepNext w:val="0"/>
        <w:rPr>
          <w:szCs w:val="24"/>
          <w:lang w:val="sq-AL"/>
        </w:rPr>
      </w:pPr>
    </w:p>
    <w:p w:rsidR="004907FA" w:rsidRPr="007C1825" w:rsidRDefault="004907FA" w:rsidP="004907FA">
      <w:pPr>
        <w:pStyle w:val="NeniNr"/>
        <w:rPr>
          <w:szCs w:val="24"/>
          <w:lang w:val="sq-AL"/>
        </w:rPr>
      </w:pPr>
      <w:r w:rsidRPr="007C1825">
        <w:rPr>
          <w:szCs w:val="24"/>
          <w:lang w:val="sq-AL"/>
        </w:rPr>
        <w:t>Neni 2</w:t>
      </w:r>
    </w:p>
    <w:p w:rsidR="004907FA" w:rsidRPr="007C1825" w:rsidRDefault="004907FA" w:rsidP="004907FA">
      <w:pPr>
        <w:pStyle w:val="Paragrafi"/>
        <w:rPr>
          <w:sz w:val="14"/>
          <w:szCs w:val="24"/>
          <w:lang w:val="sq-AL"/>
        </w:rPr>
      </w:pPr>
    </w:p>
    <w:p w:rsidR="004907FA" w:rsidRPr="007C1825" w:rsidRDefault="004907FA" w:rsidP="004907FA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Ky dekret hyn në fuqi menjëherë.</w:t>
      </w:r>
    </w:p>
    <w:p w:rsidR="004907FA" w:rsidRPr="007C1825" w:rsidRDefault="004907FA" w:rsidP="004907FA">
      <w:pPr>
        <w:pStyle w:val="Autoriteti"/>
        <w:jc w:val="both"/>
        <w:rPr>
          <w:sz w:val="8"/>
        </w:rPr>
      </w:pPr>
    </w:p>
    <w:p w:rsidR="004907FA" w:rsidRPr="007C1825" w:rsidRDefault="004907FA" w:rsidP="004907FA">
      <w:pPr>
        <w:pStyle w:val="Autoriteti"/>
      </w:pPr>
      <w:r w:rsidRPr="007C1825">
        <w:t xml:space="preserve">Presidenti i Republikës </w:t>
      </w:r>
    </w:p>
    <w:p w:rsidR="004907FA" w:rsidRPr="007C1825" w:rsidRDefault="004907FA" w:rsidP="004907FA">
      <w:pPr>
        <w:pStyle w:val="Autoriteti"/>
      </w:pPr>
      <w:r w:rsidRPr="007C1825">
        <w:t>së Shqipërisë</w:t>
      </w:r>
    </w:p>
    <w:p w:rsidR="004907FA" w:rsidRPr="007C1825" w:rsidRDefault="004907FA" w:rsidP="004907FA">
      <w:pPr>
        <w:pStyle w:val="AutoritetiEmer"/>
        <w:rPr>
          <w:lang w:val="sq-AL"/>
        </w:rPr>
      </w:pPr>
      <w:r w:rsidRPr="007C1825">
        <w:rPr>
          <w:lang w:val="sq-AL"/>
        </w:rPr>
        <w:t>Bujar Nishani</w:t>
      </w:r>
    </w:p>
    <w:p w:rsidR="00FD57DC" w:rsidRDefault="004907F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907FA"/>
    <w:rsid w:val="002E7553"/>
    <w:rsid w:val="004907FA"/>
    <w:rsid w:val="00912120"/>
    <w:rsid w:val="00A3508F"/>
    <w:rsid w:val="00F46CE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07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07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07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07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07F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907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907F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907F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907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07F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907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07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07F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07F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2014-12-19T10:41:00Z</dcterms:created>
  <dcterms:modified xsi:type="dcterms:W3CDTF">2014-12-19T10:41:00Z</dcterms:modified>
</cp:coreProperties>
</file>