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030" w:rsidRPr="00626707" w:rsidRDefault="00465030" w:rsidP="00465030">
      <w:pPr>
        <w:pStyle w:val="Akti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>DEKRET</w:t>
      </w:r>
    </w:p>
    <w:p w:rsidR="00465030" w:rsidRPr="00626707" w:rsidRDefault="00465030" w:rsidP="00465030">
      <w:pPr>
        <w:pStyle w:val="NumriData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>Nr. 8875, datë 30.12.2014</w:t>
      </w:r>
    </w:p>
    <w:p w:rsidR="00465030" w:rsidRPr="00626707" w:rsidRDefault="00465030" w:rsidP="00465030">
      <w:pPr>
        <w:pStyle w:val="Hapesira7"/>
        <w:rPr>
          <w:spacing w:val="-4"/>
          <w:lang w:val="sq-AL"/>
        </w:rPr>
      </w:pPr>
    </w:p>
    <w:p w:rsidR="00465030" w:rsidRPr="00626707" w:rsidRDefault="00465030" w:rsidP="00465030">
      <w:pPr>
        <w:pStyle w:val="Paragrafi"/>
        <w:jc w:val="center"/>
        <w:rPr>
          <w:b/>
          <w:spacing w:val="-4"/>
          <w:lang w:val="sq-AL"/>
        </w:rPr>
      </w:pPr>
      <w:r w:rsidRPr="00626707">
        <w:rPr>
          <w:b/>
          <w:spacing w:val="-4"/>
          <w:lang w:val="sq-AL"/>
        </w:rPr>
        <w:t>PËR LEJIMIN E LËNIES SË SHTETËSISË SHQIPTARE</w:t>
      </w:r>
    </w:p>
    <w:p w:rsidR="00465030" w:rsidRPr="00626707" w:rsidRDefault="00465030" w:rsidP="00465030">
      <w:pPr>
        <w:pStyle w:val="Hapesira7"/>
        <w:rPr>
          <w:spacing w:val="-4"/>
          <w:lang w:val="sq-AL"/>
        </w:rPr>
      </w:pPr>
    </w:p>
    <w:p w:rsidR="00465030" w:rsidRPr="00626707" w:rsidRDefault="00465030" w:rsidP="00465030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>Në mbështetje të nenit 92, pika “c” dhe nenit 93 të Kushtetutës, si dhe të neneve 15 e 20 të ligjit nr. 8389, datë 5.8.1998 “Për shtetësinë shqiptare”, të ndryshuar, bazuar edhe në propozimin e Ministrit të Punëve të Brendshme,</w:t>
      </w:r>
    </w:p>
    <w:p w:rsidR="00465030" w:rsidRPr="00626707" w:rsidRDefault="00465030" w:rsidP="00465030">
      <w:pPr>
        <w:pStyle w:val="Hapesira7"/>
        <w:rPr>
          <w:spacing w:val="-4"/>
          <w:lang w:val="sq-AL"/>
        </w:rPr>
      </w:pPr>
    </w:p>
    <w:p w:rsidR="00465030" w:rsidRPr="00626707" w:rsidRDefault="00465030" w:rsidP="00465030">
      <w:pPr>
        <w:pStyle w:val="Titull-Titull"/>
        <w:rPr>
          <w:spacing w:val="-4"/>
          <w:lang w:val="sq-AL"/>
        </w:rPr>
      </w:pPr>
      <w:r w:rsidRPr="00626707">
        <w:rPr>
          <w:spacing w:val="-4"/>
          <w:lang w:val="sq-AL"/>
        </w:rPr>
        <w:t>DEKRETOJ:</w:t>
      </w:r>
    </w:p>
    <w:p w:rsidR="00465030" w:rsidRPr="00626707" w:rsidRDefault="00465030" w:rsidP="00465030">
      <w:pPr>
        <w:pStyle w:val="Hapesira7"/>
        <w:rPr>
          <w:spacing w:val="-4"/>
          <w:lang w:val="sq-AL"/>
        </w:rPr>
      </w:pPr>
    </w:p>
    <w:p w:rsidR="00465030" w:rsidRPr="00626707" w:rsidRDefault="00465030" w:rsidP="00465030">
      <w:pPr>
        <w:pStyle w:val="NeniNr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>Neni 1</w:t>
      </w:r>
    </w:p>
    <w:p w:rsidR="00465030" w:rsidRPr="00626707" w:rsidRDefault="00465030" w:rsidP="00465030">
      <w:pPr>
        <w:pStyle w:val="Hapesira7"/>
        <w:rPr>
          <w:spacing w:val="-4"/>
          <w:lang w:val="sq-AL"/>
        </w:rPr>
      </w:pPr>
    </w:p>
    <w:p w:rsidR="00465030" w:rsidRPr="00626707" w:rsidRDefault="00465030" w:rsidP="00465030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>U lejohet lënia e shtetësisë shqiptare me kërkesë të tyre personave të mëposhtëm: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>1. Eraldo Kadri Kani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>2. Edlira Murat Suljoti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>3. Emirjeta Vigan Saliasi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>4. Ehsen Ruzhdi Bytyçi (Tela)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 xml:space="preserve"> 5. Anila Mitkë Borova (Naska)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 xml:space="preserve"> 6. Blerina Hair Honigbaum (Mustafaraj)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 xml:space="preserve"> 7. Daniel Zaim Zaimi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 xml:space="preserve"> 8. Bukuroshe Osmën Bakllava (Xhafa)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 xml:space="preserve"> 9. Aleksander (Aleks) Marko Shunjeviç (Pranvera)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>10. Gjorgje Jako Šunjević (Pranvera)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>11. Fatbardha Fahri Kastrioti (Bako)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>12. Rexhina Artjon Kastrioti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>13. Xhon Artjon Kastrioti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>14. Arlind Alim Çela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>15. Laura Kujtim Glloga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>16. Lorenc Musa Xhepa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>17. Eniada Hysen Kurti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>18. Eduard Rexhep Zhukri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>19. Areti Milo Dilo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>20. Nedelko Zako Zllatiçanin (Tatiçaj)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>21. Svetllana Arrso Zllatiçanin (Matanaj)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>22. Muhejmin Agron Sulejmani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>23. Xhemal Osmen Kuqi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>24. Zvezdan Arso Brajoviq (Jakoja)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>25. Gordana Nikolla Brajović (Ajković)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>26. Kesidio Adrian Rustemi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>27. Sharon Kea Olsi Kotte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>28. Eduart Nezir Klosi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>29. Joan Mikail Lena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>30. Lavdije Meriman Braha</w:t>
      </w:r>
    </w:p>
    <w:p w:rsidR="00465030" w:rsidRPr="00626707" w:rsidRDefault="00465030" w:rsidP="00465030">
      <w:pPr>
        <w:pStyle w:val="Paragrafi"/>
        <w:ind w:firstLine="0"/>
        <w:rPr>
          <w:spacing w:val="-4"/>
          <w:lang w:val="sq-AL"/>
        </w:rPr>
      </w:pPr>
      <w:r w:rsidRPr="00626707">
        <w:rPr>
          <w:spacing w:val="-4"/>
          <w:lang w:val="sq-AL"/>
        </w:rPr>
        <w:t>31. Amanda Ernest Meça</w:t>
      </w:r>
    </w:p>
    <w:p w:rsidR="00465030" w:rsidRPr="00626707" w:rsidRDefault="00465030" w:rsidP="00465030">
      <w:pPr>
        <w:pStyle w:val="Hapesira7"/>
        <w:rPr>
          <w:spacing w:val="-4"/>
          <w:lang w:val="sq-AL"/>
        </w:rPr>
      </w:pPr>
    </w:p>
    <w:p w:rsidR="00465030" w:rsidRPr="00626707" w:rsidRDefault="00465030" w:rsidP="00465030">
      <w:pPr>
        <w:pStyle w:val="NeniNr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>Neni 2</w:t>
      </w:r>
    </w:p>
    <w:p w:rsidR="00465030" w:rsidRPr="008F16FA" w:rsidRDefault="00465030" w:rsidP="00465030">
      <w:pPr>
        <w:pStyle w:val="NeniNr"/>
        <w:keepNext w:val="0"/>
        <w:rPr>
          <w:spacing w:val="-4"/>
          <w:sz w:val="12"/>
          <w:lang w:val="sq-AL"/>
        </w:rPr>
      </w:pPr>
    </w:p>
    <w:p w:rsidR="00465030" w:rsidRPr="00626707" w:rsidRDefault="00465030" w:rsidP="00465030">
      <w:pPr>
        <w:pStyle w:val="NeniNr"/>
        <w:keepNext w:val="0"/>
        <w:jc w:val="both"/>
        <w:rPr>
          <w:spacing w:val="-4"/>
          <w:lang w:val="sq-AL"/>
        </w:rPr>
      </w:pPr>
      <w:r w:rsidRPr="00626707">
        <w:rPr>
          <w:spacing w:val="-4"/>
          <w:lang w:val="sq-AL"/>
        </w:rPr>
        <w:t>Ky dekret hyn në fuqi menjëherë.</w:t>
      </w:r>
    </w:p>
    <w:p w:rsidR="00465030" w:rsidRPr="00626707" w:rsidRDefault="00465030" w:rsidP="00465030">
      <w:pPr>
        <w:pStyle w:val="Hapesira7"/>
        <w:rPr>
          <w:spacing w:val="-4"/>
          <w:lang w:val="sq-AL"/>
        </w:rPr>
      </w:pPr>
    </w:p>
    <w:p w:rsidR="00465030" w:rsidRPr="00626707" w:rsidRDefault="00465030" w:rsidP="00465030">
      <w:pPr>
        <w:pStyle w:val="Autoriteti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 xml:space="preserve">PRESIDENTI  I  REPUBLIKËS </w:t>
      </w:r>
    </w:p>
    <w:p w:rsidR="00465030" w:rsidRPr="00626707" w:rsidRDefault="00465030" w:rsidP="00465030">
      <w:pPr>
        <w:pStyle w:val="Autoriteti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lastRenderedPageBreak/>
        <w:t>SË SHQIPËRISË</w:t>
      </w:r>
    </w:p>
    <w:p w:rsidR="00465030" w:rsidRPr="00626707" w:rsidRDefault="00465030" w:rsidP="00465030">
      <w:pPr>
        <w:pStyle w:val="AutoritetiEmer"/>
        <w:rPr>
          <w:spacing w:val="-4"/>
          <w:lang w:val="sq-AL"/>
        </w:rPr>
      </w:pPr>
      <w:r w:rsidRPr="00626707">
        <w:rPr>
          <w:spacing w:val="-4"/>
          <w:lang w:val="sq-AL"/>
        </w:rPr>
        <w:t>Bujar Nishani</w:t>
      </w:r>
    </w:p>
    <w:p w:rsidR="00FD57DC" w:rsidRDefault="0046503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465030"/>
    <w:rsid w:val="002E2B30"/>
    <w:rsid w:val="002E7553"/>
    <w:rsid w:val="00332E0F"/>
    <w:rsid w:val="00455FC5"/>
    <w:rsid w:val="00465030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6503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6503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6503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6503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65030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46503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46503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65030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6503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6503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6503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6503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6503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465030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1197</Characters>
  <Application>Microsoft Office Word</Application>
  <DocSecurity>0</DocSecurity>
  <Lines>9</Lines>
  <Paragraphs>2</Paragraphs>
  <ScaleCrop>false</ScaleCrop>
  <Company>Grizli777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2015-01-09T11:24:00Z</dcterms:created>
  <dcterms:modified xsi:type="dcterms:W3CDTF">2015-01-09T11:24:00Z</dcterms:modified>
</cp:coreProperties>
</file>