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BC" w:rsidRPr="002A4913" w:rsidRDefault="00C926BC" w:rsidP="00C926BC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DEKRET</w:t>
      </w:r>
    </w:p>
    <w:p w:rsidR="00C926BC" w:rsidRPr="002A4913" w:rsidRDefault="00C926BC" w:rsidP="00C926BC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Nr. 8911,  datë 27.1.2015</w:t>
      </w:r>
    </w:p>
    <w:p w:rsidR="00C926BC" w:rsidRPr="002A4913" w:rsidRDefault="00C926BC" w:rsidP="00C926BC">
      <w:pPr>
        <w:pStyle w:val="Hapesira7"/>
        <w:rPr>
          <w:spacing w:val="-4"/>
          <w:lang w:val="sq-AL"/>
        </w:rPr>
      </w:pPr>
    </w:p>
    <w:p w:rsidR="00C926BC" w:rsidRPr="002A4913" w:rsidRDefault="00C926BC" w:rsidP="00C926BC">
      <w:pPr>
        <w:pStyle w:val="Paragrafi"/>
        <w:jc w:val="center"/>
        <w:rPr>
          <w:spacing w:val="-4"/>
          <w:lang w:val="sq-AL"/>
        </w:rPr>
      </w:pPr>
      <w:r w:rsidRPr="002A4913">
        <w:rPr>
          <w:b/>
          <w:spacing w:val="-4"/>
          <w:lang w:val="sq-AL"/>
        </w:rPr>
        <w:t>PËR DISA NDRYSHIME NË DEKRETIN NR. 8304,  DATË 11.10.2013  “PËR EMËRIMIN E KËSHILLIT TË MINISTRAVE</w:t>
      </w:r>
      <w:r w:rsidRPr="002A4913">
        <w:rPr>
          <w:spacing w:val="-4"/>
          <w:lang w:val="sq-AL"/>
        </w:rPr>
        <w:t>”</w:t>
      </w:r>
    </w:p>
    <w:p w:rsidR="00C926BC" w:rsidRPr="002A4913" w:rsidRDefault="00C926BC" w:rsidP="00C926B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Në mbështetje të neneve 93, 96 dhe 98 të Kushtetutës së Shqipërisë, me propozim të  Kryeministrit,</w:t>
      </w:r>
    </w:p>
    <w:p w:rsidR="00C926BC" w:rsidRPr="002A4913" w:rsidRDefault="00C926BC" w:rsidP="00C926BC">
      <w:pPr>
        <w:pStyle w:val="Hapesira7"/>
        <w:rPr>
          <w:spacing w:val="-4"/>
          <w:lang w:val="sq-AL"/>
        </w:rPr>
      </w:pPr>
    </w:p>
    <w:p w:rsidR="00C926BC" w:rsidRPr="002A4913" w:rsidRDefault="00C926BC" w:rsidP="00C926BC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DEKRETOJ:</w:t>
      </w:r>
    </w:p>
    <w:p w:rsidR="00C926BC" w:rsidRPr="002A4913" w:rsidRDefault="00C926BC" w:rsidP="00C926BC">
      <w:pPr>
        <w:pStyle w:val="Hapesira7"/>
        <w:rPr>
          <w:spacing w:val="-4"/>
          <w:lang w:val="sq-AL"/>
        </w:rPr>
      </w:pPr>
    </w:p>
    <w:p w:rsidR="00C926BC" w:rsidRPr="002A4913" w:rsidRDefault="00C926BC" w:rsidP="00C926B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Në dekretin nr. 8304, datë 11.10.2013, “Për emërimin e Këshillit të Ministrave”, bëhet këto ndryshime:</w:t>
      </w:r>
    </w:p>
    <w:p w:rsidR="00C926BC" w:rsidRPr="002A4913" w:rsidRDefault="00C926BC" w:rsidP="00C926BC">
      <w:pPr>
        <w:pStyle w:val="Hapesira7"/>
        <w:rPr>
          <w:spacing w:val="-4"/>
          <w:lang w:val="sq-AL"/>
        </w:rPr>
      </w:pPr>
    </w:p>
    <w:p w:rsidR="00C926BC" w:rsidRPr="002A4913" w:rsidRDefault="00C926BC" w:rsidP="00C926BC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Neni 1</w:t>
      </w:r>
    </w:p>
    <w:p w:rsidR="00C926BC" w:rsidRPr="002A4913" w:rsidRDefault="00C926BC" w:rsidP="00C926BC">
      <w:pPr>
        <w:pStyle w:val="Hapesira7"/>
        <w:rPr>
          <w:spacing w:val="-4"/>
          <w:lang w:val="sq-AL"/>
        </w:rPr>
      </w:pPr>
    </w:p>
    <w:p w:rsidR="00C926BC" w:rsidRPr="002A4913" w:rsidRDefault="00C926BC" w:rsidP="00C926B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 xml:space="preserve">Në nenin 1, pikat 9 dhe 10 ndryshohen si më poshtë vijon: </w:t>
      </w:r>
    </w:p>
    <w:p w:rsidR="00C926BC" w:rsidRPr="002A4913" w:rsidRDefault="00C926BC" w:rsidP="00C926B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“9. Zonja Eglantina Gjermeni, ministër i Zhvillimit Urban</w:t>
      </w:r>
    </w:p>
    <w:p w:rsidR="00C926BC" w:rsidRPr="002A4913" w:rsidRDefault="00C926BC" w:rsidP="00C926B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10. Zoti Arben Ahmetaj ministër i Zhvillimit Ekonomik, Turizmit, Tregtisë dhe Sipërmarrjes”.</w:t>
      </w:r>
    </w:p>
    <w:p w:rsidR="00C926BC" w:rsidRPr="002A4913" w:rsidRDefault="00C926BC" w:rsidP="00C926BC">
      <w:pPr>
        <w:pStyle w:val="Hapesira7"/>
        <w:rPr>
          <w:spacing w:val="-4"/>
          <w:lang w:val="sq-AL"/>
        </w:rPr>
      </w:pPr>
    </w:p>
    <w:p w:rsidR="00C926BC" w:rsidRPr="002A4913" w:rsidRDefault="00C926BC" w:rsidP="00C926BC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Neni  2</w:t>
      </w:r>
    </w:p>
    <w:p w:rsidR="00C926BC" w:rsidRPr="002A4913" w:rsidRDefault="00C926BC" w:rsidP="00C926BC">
      <w:pPr>
        <w:pStyle w:val="Hapesira7"/>
        <w:rPr>
          <w:spacing w:val="-4"/>
          <w:lang w:val="sq-AL"/>
        </w:rPr>
      </w:pPr>
    </w:p>
    <w:p w:rsidR="00C926BC" w:rsidRPr="002A4913" w:rsidRDefault="00C926BC" w:rsidP="00C926B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Ky dekret hyn në fuqi menjëherë.</w:t>
      </w:r>
    </w:p>
    <w:p w:rsidR="00C926BC" w:rsidRPr="002A4913" w:rsidRDefault="00C926BC" w:rsidP="00C926BC">
      <w:pPr>
        <w:pStyle w:val="Hapesira7"/>
        <w:rPr>
          <w:spacing w:val="-4"/>
          <w:lang w:val="sq-AL"/>
        </w:rPr>
      </w:pPr>
    </w:p>
    <w:p w:rsidR="00C926BC" w:rsidRPr="002A4913" w:rsidRDefault="00C926BC" w:rsidP="00C926BC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 xml:space="preserve">PRESIDENTI I REPUBLIKËS </w:t>
      </w:r>
    </w:p>
    <w:p w:rsidR="00C926BC" w:rsidRPr="002A4913" w:rsidRDefault="00C926BC" w:rsidP="00C926BC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>SË SHQIPËRISË</w:t>
      </w:r>
    </w:p>
    <w:p w:rsidR="00C926BC" w:rsidRPr="002A4913" w:rsidRDefault="00C926BC" w:rsidP="00C926BC">
      <w:pPr>
        <w:pStyle w:val="Paragrafi"/>
        <w:jc w:val="right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Bujar Nishani</w:t>
      </w:r>
    </w:p>
    <w:p w:rsidR="00FD57DC" w:rsidRDefault="00C926B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C926BC"/>
    <w:rsid w:val="002E7553"/>
    <w:rsid w:val="00332E0F"/>
    <w:rsid w:val="00455FC5"/>
    <w:rsid w:val="007A33AA"/>
    <w:rsid w:val="00912120"/>
    <w:rsid w:val="00A3508F"/>
    <w:rsid w:val="00B441A3"/>
    <w:rsid w:val="00BB2539"/>
    <w:rsid w:val="00C926BC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926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926B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926B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>Grizli777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2015-02-03T07:58:00Z</dcterms:created>
  <dcterms:modified xsi:type="dcterms:W3CDTF">2015-02-03T07:59:00Z</dcterms:modified>
</cp:coreProperties>
</file>