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128" w:rsidRPr="00E35DEA" w:rsidRDefault="00382128" w:rsidP="00382128">
      <w:pPr>
        <w:pStyle w:val="NeniTitull"/>
        <w:rPr>
          <w:rStyle w:val="Strong"/>
          <w:b/>
        </w:rPr>
      </w:pPr>
      <w:r w:rsidRPr="00E35DEA">
        <w:rPr>
          <w:rStyle w:val="Strong"/>
          <w:b/>
        </w:rPr>
        <w:t>DEKRET</w:t>
      </w:r>
      <w:bookmarkStart w:id="0" w:name="_GoBack"/>
      <w:bookmarkEnd w:id="0"/>
    </w:p>
    <w:p w:rsidR="00382128" w:rsidRPr="00E35DEA" w:rsidRDefault="00382128" w:rsidP="00382128">
      <w:pPr>
        <w:pStyle w:val="NeniTitull"/>
        <w:rPr>
          <w:b w:val="0"/>
        </w:rPr>
      </w:pPr>
      <w:r w:rsidRPr="008C0EBF">
        <w:t xml:space="preserve">Nr. 9169, datë </w:t>
      </w:r>
      <w:r w:rsidRPr="00E35DEA">
        <w:rPr>
          <w:rStyle w:val="Strong"/>
          <w:b/>
        </w:rPr>
        <w:t>13.7.2015</w:t>
      </w:r>
    </w:p>
    <w:p w:rsidR="00382128" w:rsidRPr="008C0EBF" w:rsidRDefault="00382128" w:rsidP="00382128">
      <w:pPr>
        <w:pStyle w:val="NeniTitull"/>
        <w:rPr>
          <w:rStyle w:val="Strong"/>
          <w:sz w:val="14"/>
        </w:rPr>
      </w:pPr>
    </w:p>
    <w:p w:rsidR="00382128" w:rsidRPr="00E35DEA" w:rsidRDefault="00382128" w:rsidP="00382128">
      <w:pPr>
        <w:pStyle w:val="NeniTitull"/>
        <w:rPr>
          <w:b w:val="0"/>
        </w:rPr>
      </w:pPr>
      <w:r w:rsidRPr="00E35DEA">
        <w:rPr>
          <w:rStyle w:val="Strong"/>
          <w:b/>
        </w:rPr>
        <w:t>PËR SHPALLJE LIGJI DHE DHËNIEN E PËLQIMIT PËR HYRJEN NË FUQI MENJËHERË TË LIGJIT</w:t>
      </w:r>
    </w:p>
    <w:p w:rsidR="00382128" w:rsidRPr="00031A13" w:rsidRDefault="00382128" w:rsidP="00382128">
      <w:pPr>
        <w:pStyle w:val="Paragrafi"/>
        <w:rPr>
          <w:sz w:val="16"/>
        </w:rPr>
      </w:pPr>
    </w:p>
    <w:p w:rsidR="00382128" w:rsidRDefault="00382128" w:rsidP="00382128">
      <w:pPr>
        <w:pStyle w:val="Paragrafi"/>
      </w:pPr>
      <w:r>
        <w:t>Në mbështetje të nenit 84, pikat 1 dhe 4, dhe nenit 93 të Kushtetutës,</w:t>
      </w:r>
      <w:r>
        <w:rPr>
          <w:rStyle w:val="Strong"/>
        </w:rPr>
        <w:t xml:space="preserve"> </w:t>
      </w:r>
    </w:p>
    <w:p w:rsidR="00382128" w:rsidRPr="00031A13" w:rsidRDefault="00382128" w:rsidP="00382128">
      <w:pPr>
        <w:pStyle w:val="Paragrafi"/>
        <w:rPr>
          <w:rStyle w:val="Strong"/>
          <w:b w:val="0"/>
          <w:bCs w:val="0"/>
          <w:sz w:val="14"/>
        </w:rPr>
      </w:pPr>
    </w:p>
    <w:p w:rsidR="00382128" w:rsidRPr="008C0EBF" w:rsidRDefault="00382128" w:rsidP="00382128">
      <w:pPr>
        <w:pStyle w:val="Paragrafi"/>
        <w:jc w:val="center"/>
        <w:rPr>
          <w:b/>
        </w:rPr>
      </w:pPr>
      <w:r>
        <w:rPr>
          <w:rStyle w:val="Strong"/>
          <w:iCs/>
        </w:rPr>
        <w:t>DEKRETO</w:t>
      </w:r>
      <w:r w:rsidRPr="008C0EBF">
        <w:rPr>
          <w:rStyle w:val="Strong"/>
          <w:iCs/>
        </w:rPr>
        <w:t>J</w:t>
      </w:r>
      <w:r>
        <w:rPr>
          <w:rStyle w:val="Strong"/>
          <w:iCs/>
        </w:rPr>
        <w:t>:</w:t>
      </w:r>
    </w:p>
    <w:p w:rsidR="00382128" w:rsidRPr="00031A13" w:rsidRDefault="00382128" w:rsidP="00382128">
      <w:pPr>
        <w:pStyle w:val="Paragrafi"/>
        <w:rPr>
          <w:rStyle w:val="Strong"/>
          <w:sz w:val="10"/>
        </w:rPr>
      </w:pPr>
    </w:p>
    <w:p w:rsidR="00382128" w:rsidRPr="008C0EBF" w:rsidRDefault="00382128" w:rsidP="00382128">
      <w:pPr>
        <w:pStyle w:val="NeniNr"/>
        <w:rPr>
          <w:b/>
        </w:rPr>
      </w:pPr>
      <w:r w:rsidRPr="008C0EBF">
        <w:rPr>
          <w:rStyle w:val="Strong"/>
        </w:rPr>
        <w:t>Neni 1</w:t>
      </w:r>
    </w:p>
    <w:p w:rsidR="00382128" w:rsidRPr="00031A13" w:rsidRDefault="00382128" w:rsidP="00382128">
      <w:pPr>
        <w:pStyle w:val="Paragrafi"/>
        <w:rPr>
          <w:sz w:val="12"/>
        </w:rPr>
      </w:pPr>
    </w:p>
    <w:p w:rsidR="00382128" w:rsidRPr="00031A13" w:rsidRDefault="00382128" w:rsidP="00382128">
      <w:pPr>
        <w:pStyle w:val="Paragrafi"/>
        <w:rPr>
          <w:spacing w:val="-4"/>
        </w:rPr>
      </w:pPr>
      <w:r w:rsidRPr="00031A13">
        <w:rPr>
          <w:spacing w:val="-4"/>
        </w:rPr>
        <w:t>Shpalljen e ligjit nr. 68/2015 “Për ratifikimin e marrëveshjes së dëmshpërblimit, ndërmjet Republikës së Shqipërisë dhe Bankës Ndër</w:t>
      </w:r>
      <w:r>
        <w:rPr>
          <w:spacing w:val="-4"/>
        </w:rPr>
        <w:t>-</w:t>
      </w:r>
      <w:r w:rsidRPr="00031A13">
        <w:rPr>
          <w:spacing w:val="-4"/>
        </w:rPr>
        <w:t>kombëtare për Rindërtim dhe Zhvillim, për garancinë e bazuar në politika për financat publike në Shqipëri, dhe marrëveshjes së huasë me afat, ndërmjet Republikës së Shqipërisë, që vepron nëpërmjet Ministrisë së Financave, si huamarrës, Bankës Ndërkombëtare për Rindërtim dhe Zhvillim, si garantues, dhe Deutsche Bank AG, dega e Londrës, si huadhënës fillestar, të rregulluar nga Deutsche Bank AG, dega e Londrës, si rregullues kryesor i mandatuar, Deutsche Bank AG, dega e Londrës, si agjent, Deutsche Bank AG, dega e Londrës, si agjent dokumetacioni”.</w:t>
      </w:r>
    </w:p>
    <w:p w:rsidR="00382128" w:rsidRDefault="00382128" w:rsidP="00382128">
      <w:pPr>
        <w:pStyle w:val="NeniNr"/>
        <w:rPr>
          <w:rStyle w:val="Strong"/>
          <w:b w:val="0"/>
        </w:rPr>
      </w:pPr>
    </w:p>
    <w:p w:rsidR="00382128" w:rsidRDefault="00382128" w:rsidP="00382128">
      <w:pPr>
        <w:pStyle w:val="NeniNr"/>
        <w:rPr>
          <w:rStyle w:val="Strong"/>
          <w:b w:val="0"/>
        </w:rPr>
      </w:pPr>
      <w:r w:rsidRPr="008C0EBF">
        <w:rPr>
          <w:rStyle w:val="Strong"/>
        </w:rPr>
        <w:t>Neni 2</w:t>
      </w:r>
    </w:p>
    <w:p w:rsidR="00382128" w:rsidRPr="00031A13" w:rsidRDefault="00382128" w:rsidP="00382128">
      <w:pPr>
        <w:pStyle w:val="Paragrafi"/>
        <w:rPr>
          <w:sz w:val="14"/>
        </w:rPr>
      </w:pPr>
    </w:p>
    <w:p w:rsidR="00382128" w:rsidRDefault="00382128" w:rsidP="00382128">
      <w:pPr>
        <w:pStyle w:val="Paragrafi"/>
      </w:pPr>
      <w:r>
        <w:t>Dhënien e pëlqimit për hyrjen në fuqi menjëherë të ligjit nr. 68/2015 “Për ratifikimin e marrëveshjes së dëmshpërblimit, ndërmjet Republikës së Shqipërisë dhe Bankës Ndërkombëtare për Rindërtim dhe Zhvillim, për garancinë e bazuar në politika për financat publike në Shqipëri, dhe marrëveshjes së huasë me afat, ndërmjet Republikës së Shqipërisë, që vepron nëpërmjet Ministrisë së Financave, si huamarrës, Bankës Ndërkombëtare për Rindërtim dhe Zhvillim, si garantues, dhe Deutsche Bank AG, dega e Londrës, si huadhënës fillestar, të rregulluar nga Deutsche Bank AG, dega e Londrës, si rregullues kryesor i mandatuar, Deutsche Bank AG, dega e Londrës, si agjent, Deutsche Bank AG, dega e Londrës, si agjent dokumetacioni”.</w:t>
      </w:r>
    </w:p>
    <w:p w:rsidR="00382128" w:rsidRPr="00031A13" w:rsidRDefault="00382128" w:rsidP="00382128">
      <w:pPr>
        <w:pStyle w:val="NeniNr"/>
        <w:keepNext w:val="0"/>
        <w:rPr>
          <w:rStyle w:val="Strong"/>
          <w:b w:val="0"/>
          <w:bCs w:val="0"/>
          <w:sz w:val="2"/>
        </w:rPr>
      </w:pPr>
      <w:r w:rsidRPr="00031A13">
        <w:rPr>
          <w:rStyle w:val="Strong"/>
          <w:sz w:val="12"/>
        </w:rPr>
        <w:t> </w:t>
      </w:r>
    </w:p>
    <w:p w:rsidR="00382128" w:rsidRDefault="00382128" w:rsidP="00382128">
      <w:pPr>
        <w:pStyle w:val="NeniNr"/>
        <w:keepNext w:val="0"/>
        <w:rPr>
          <w:rStyle w:val="Strong"/>
          <w:b w:val="0"/>
          <w:bCs w:val="0"/>
        </w:rPr>
      </w:pPr>
      <w:r w:rsidRPr="00031A13">
        <w:rPr>
          <w:rStyle w:val="Strong"/>
        </w:rPr>
        <w:t xml:space="preserve">   </w:t>
      </w:r>
    </w:p>
    <w:p w:rsidR="00382128" w:rsidRDefault="00382128" w:rsidP="00382128">
      <w:pPr>
        <w:pStyle w:val="NeniNr"/>
        <w:keepNext w:val="0"/>
        <w:rPr>
          <w:rStyle w:val="Strong"/>
          <w:b w:val="0"/>
          <w:bCs w:val="0"/>
        </w:rPr>
      </w:pPr>
    </w:p>
    <w:p w:rsidR="00382128" w:rsidRDefault="00382128" w:rsidP="00382128">
      <w:pPr>
        <w:pStyle w:val="NeniNr"/>
        <w:keepNext w:val="0"/>
        <w:rPr>
          <w:rStyle w:val="Strong"/>
          <w:b w:val="0"/>
          <w:bCs w:val="0"/>
        </w:rPr>
      </w:pPr>
    </w:p>
    <w:p w:rsidR="00382128" w:rsidRPr="00031A13" w:rsidRDefault="00382128" w:rsidP="00382128">
      <w:pPr>
        <w:pStyle w:val="NeniNr"/>
      </w:pPr>
      <w:r w:rsidRPr="00031A13">
        <w:rPr>
          <w:rStyle w:val="Strong"/>
        </w:rPr>
        <w:t>Neni 3</w:t>
      </w:r>
    </w:p>
    <w:p w:rsidR="00382128" w:rsidRPr="00031A13" w:rsidRDefault="00382128" w:rsidP="00382128">
      <w:pPr>
        <w:pStyle w:val="Paragrafi"/>
        <w:rPr>
          <w:sz w:val="12"/>
        </w:rPr>
      </w:pPr>
    </w:p>
    <w:p w:rsidR="00382128" w:rsidRDefault="00382128" w:rsidP="00382128">
      <w:pPr>
        <w:pStyle w:val="Paragrafi"/>
      </w:pPr>
      <w:r>
        <w:t>Ky dekret hyn në fuqi menjëherë.</w:t>
      </w:r>
    </w:p>
    <w:p w:rsidR="00382128" w:rsidRPr="00031A13" w:rsidRDefault="00382128" w:rsidP="00382128">
      <w:pPr>
        <w:pStyle w:val="Paragrafi"/>
        <w:rPr>
          <w:sz w:val="18"/>
        </w:rPr>
      </w:pPr>
    </w:p>
    <w:p w:rsidR="00382128" w:rsidRDefault="00382128" w:rsidP="00382128">
      <w:pPr>
        <w:pStyle w:val="Paragrafi"/>
        <w:jc w:val="right"/>
        <w:rPr>
          <w:rStyle w:val="Strong"/>
          <w:b w:val="0"/>
        </w:rPr>
      </w:pPr>
      <w:r w:rsidRPr="00D65C42">
        <w:rPr>
          <w:rStyle w:val="Strong"/>
        </w:rPr>
        <w:t>PRESIDENTI I REPUBLIKËS</w:t>
      </w:r>
      <w:r>
        <w:rPr>
          <w:rStyle w:val="Strong"/>
        </w:rPr>
        <w:t xml:space="preserve"> </w:t>
      </w:r>
    </w:p>
    <w:p w:rsidR="00382128" w:rsidRPr="00D65C42" w:rsidRDefault="00382128" w:rsidP="00382128">
      <w:pPr>
        <w:pStyle w:val="Paragrafi"/>
        <w:jc w:val="right"/>
        <w:rPr>
          <w:b/>
        </w:rPr>
      </w:pPr>
      <w:r>
        <w:rPr>
          <w:rStyle w:val="Strong"/>
        </w:rPr>
        <w:t>SË SHQIPËRISË</w:t>
      </w:r>
    </w:p>
    <w:p w:rsidR="00382128" w:rsidRPr="00D65C42" w:rsidRDefault="00382128" w:rsidP="00382128">
      <w:pPr>
        <w:pStyle w:val="Paragrafi"/>
        <w:jc w:val="right"/>
      </w:pPr>
      <w:r w:rsidRPr="00D65C42">
        <w:rPr>
          <w:rStyle w:val="Strong"/>
        </w:rPr>
        <w:t>Bujar Nishani</w:t>
      </w:r>
    </w:p>
    <w:p w:rsidR="00FD57DC" w:rsidRDefault="00E35DEA"/>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compat>
    <w:compatSetting w:name="compatibilityMode" w:uri="http://schemas.microsoft.com/office/word" w:val="12"/>
  </w:compat>
  <w:rsids>
    <w:rsidRoot w:val="00382128"/>
    <w:rsid w:val="00013606"/>
    <w:rsid w:val="0002128B"/>
    <w:rsid w:val="00032E53"/>
    <w:rsid w:val="001D125B"/>
    <w:rsid w:val="002135CF"/>
    <w:rsid w:val="002C0AA4"/>
    <w:rsid w:val="002E7553"/>
    <w:rsid w:val="00332E0F"/>
    <w:rsid w:val="00382128"/>
    <w:rsid w:val="00455FC5"/>
    <w:rsid w:val="004A4709"/>
    <w:rsid w:val="005B31E0"/>
    <w:rsid w:val="005F579C"/>
    <w:rsid w:val="00627136"/>
    <w:rsid w:val="006815F0"/>
    <w:rsid w:val="007A33AA"/>
    <w:rsid w:val="008D5304"/>
    <w:rsid w:val="00912120"/>
    <w:rsid w:val="009D67BE"/>
    <w:rsid w:val="00A3508F"/>
    <w:rsid w:val="00B441A3"/>
    <w:rsid w:val="00D27DAF"/>
    <w:rsid w:val="00E12DC7"/>
    <w:rsid w:val="00E35DEA"/>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8212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82128"/>
    <w:rPr>
      <w:rFonts w:ascii="Garamond" w:eastAsia="MS Mincho" w:hAnsi="Garamond" w:cs="CG Times"/>
      <w:sz w:val="24"/>
    </w:rPr>
  </w:style>
  <w:style w:type="paragraph" w:customStyle="1" w:styleId="NeniNr">
    <w:name w:val="Neni_Nr"/>
    <w:next w:val="Normal"/>
    <w:link w:val="NeniNrChar"/>
    <w:rsid w:val="00382128"/>
    <w:pPr>
      <w:keepNext/>
      <w:widowControl w:val="0"/>
      <w:jc w:val="center"/>
    </w:pPr>
    <w:rPr>
      <w:rFonts w:ascii="Garamond" w:eastAsia="MS Mincho" w:hAnsi="Garamond" w:cs="CG Times"/>
      <w:sz w:val="24"/>
      <w:lang w:val="en-GB"/>
    </w:rPr>
  </w:style>
  <w:style w:type="paragraph" w:customStyle="1" w:styleId="NeniTitull">
    <w:name w:val="Neni_Titull"/>
    <w:next w:val="Normal"/>
    <w:rsid w:val="0038212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2128"/>
    <w:rPr>
      <w:rFonts w:ascii="Garamond" w:eastAsia="MS Mincho" w:hAnsi="Garamond" w:cs="CG Times"/>
      <w:sz w:val="24"/>
      <w:lang w:val="en-GB"/>
    </w:rPr>
  </w:style>
  <w:style w:type="character" w:styleId="Strong">
    <w:name w:val="Strong"/>
    <w:uiPriority w:val="22"/>
    <w:qFormat/>
    <w:rsid w:val="0038212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2019-01-30T12:15:00Z</cp:lastPrinted>
  <dcterms:created xsi:type="dcterms:W3CDTF">2015-07-20T10:49:00Z</dcterms:created>
  <dcterms:modified xsi:type="dcterms:W3CDTF">2019-01-30T12:15:00Z</dcterms:modified>
</cp:coreProperties>
</file>