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50C" w:rsidRPr="000171D8" w:rsidRDefault="00DF550C" w:rsidP="00DF550C">
      <w:pPr>
        <w:pStyle w:val="Akti"/>
        <w:rPr>
          <w:spacing w:val="-4"/>
          <w:lang w:val="sq-AL"/>
        </w:rPr>
      </w:pPr>
      <w:r w:rsidRPr="000171D8">
        <w:rPr>
          <w:spacing w:val="-4"/>
          <w:lang w:val="sq-AL"/>
        </w:rPr>
        <w:t>DEKRET</w:t>
      </w:r>
    </w:p>
    <w:p w:rsidR="00DF550C" w:rsidRPr="000171D8" w:rsidRDefault="00DF550C" w:rsidP="00DF550C">
      <w:pPr>
        <w:pStyle w:val="NumriData"/>
        <w:rPr>
          <w:spacing w:val="-4"/>
          <w:lang w:val="sq-AL"/>
        </w:rPr>
      </w:pPr>
      <w:r w:rsidRPr="000171D8">
        <w:rPr>
          <w:spacing w:val="-4"/>
          <w:lang w:val="sq-AL"/>
        </w:rPr>
        <w:t>Nr. 9176, datë 14.7.2015</w:t>
      </w:r>
    </w:p>
    <w:p w:rsidR="00DF550C" w:rsidRPr="000171D8" w:rsidRDefault="00DF550C" w:rsidP="00DF550C">
      <w:pPr>
        <w:pStyle w:val="Hapesira7"/>
        <w:rPr>
          <w:spacing w:val="-4"/>
          <w:lang w:val="sq-AL"/>
        </w:rPr>
      </w:pPr>
    </w:p>
    <w:p w:rsidR="00DF550C" w:rsidRPr="000171D8" w:rsidRDefault="00DF550C" w:rsidP="00DF550C">
      <w:pPr>
        <w:pStyle w:val="Titulli"/>
        <w:rPr>
          <w:spacing w:val="-4"/>
          <w:lang w:val="sq-AL"/>
        </w:rPr>
      </w:pPr>
      <w:r w:rsidRPr="000171D8">
        <w:rPr>
          <w:spacing w:val="-4"/>
          <w:lang w:val="sq-AL"/>
        </w:rPr>
        <w:t>Për emërim gjyqtari</w:t>
      </w:r>
    </w:p>
    <w:p w:rsidR="00DF550C" w:rsidRPr="000171D8" w:rsidRDefault="00DF550C" w:rsidP="00DF550C">
      <w:pPr>
        <w:pStyle w:val="Hapesira7"/>
        <w:rPr>
          <w:spacing w:val="-4"/>
          <w:lang w:val="sq-AL"/>
        </w:rPr>
      </w:pPr>
    </w:p>
    <w:p w:rsidR="00DF550C" w:rsidRPr="000171D8" w:rsidRDefault="00DF550C" w:rsidP="00DF550C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Në mbështetje të neneve 93 dhe 136, pika 4, të Kushtetutës</w:t>
      </w:r>
      <w:r>
        <w:rPr>
          <w:spacing w:val="-4"/>
          <w:lang w:val="sq-AL"/>
        </w:rPr>
        <w:t>,</w:t>
      </w:r>
      <w:r w:rsidRPr="000171D8">
        <w:rPr>
          <w:spacing w:val="-4"/>
          <w:lang w:val="sq-AL"/>
        </w:rPr>
        <w:t xml:space="preserve"> si dhe të nenit 12, pika 2, të ligjit nr. 9877, datë 18.2.2008</w:t>
      </w:r>
      <w:r>
        <w:rPr>
          <w:spacing w:val="-4"/>
          <w:lang w:val="sq-AL"/>
        </w:rPr>
        <w:t>,</w:t>
      </w:r>
      <w:r w:rsidRPr="000171D8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0171D8">
        <w:rPr>
          <w:spacing w:val="-4"/>
          <w:lang w:val="sq-AL"/>
        </w:rPr>
        <w:t>Për organizimin e pushtetit gjyqësor në Republikën e Shqipërisë</w:t>
      </w:r>
      <w:r>
        <w:rPr>
          <w:spacing w:val="-4"/>
          <w:lang w:val="sq-AL"/>
        </w:rPr>
        <w:t>”</w:t>
      </w:r>
      <w:r w:rsidRPr="000171D8">
        <w:rPr>
          <w:spacing w:val="-4"/>
          <w:lang w:val="sq-AL"/>
        </w:rPr>
        <w:t xml:space="preserve">, </w:t>
      </w:r>
      <w:r>
        <w:rPr>
          <w:spacing w:val="-4"/>
          <w:lang w:val="sq-AL"/>
        </w:rPr>
        <w:t>të</w:t>
      </w:r>
      <w:r w:rsidRPr="000171D8">
        <w:rPr>
          <w:spacing w:val="-4"/>
          <w:lang w:val="sq-AL"/>
        </w:rPr>
        <w:t xml:space="preserve"> ndryshuar, me propozim të Këshillit të Lartë të Drejtësisë</w:t>
      </w:r>
      <w:r>
        <w:rPr>
          <w:spacing w:val="-4"/>
          <w:lang w:val="sq-AL"/>
        </w:rPr>
        <w:t>,</w:t>
      </w:r>
    </w:p>
    <w:p w:rsidR="00DF550C" w:rsidRPr="000171D8" w:rsidRDefault="00DF550C" w:rsidP="00DF550C">
      <w:pPr>
        <w:pStyle w:val="Hapesira7"/>
        <w:rPr>
          <w:spacing w:val="-4"/>
          <w:lang w:val="sq-AL"/>
        </w:rPr>
      </w:pPr>
    </w:p>
    <w:p w:rsidR="00DF550C" w:rsidRPr="000171D8" w:rsidRDefault="00DF550C" w:rsidP="00DF550C">
      <w:pPr>
        <w:pStyle w:val="Titull-Titull"/>
        <w:rPr>
          <w:spacing w:val="-4"/>
          <w:lang w:val="sq-AL"/>
        </w:rPr>
      </w:pPr>
      <w:r w:rsidRPr="000171D8">
        <w:rPr>
          <w:spacing w:val="-4"/>
          <w:lang w:val="sq-AL"/>
        </w:rPr>
        <w:t>Dekretoj:</w:t>
      </w:r>
    </w:p>
    <w:p w:rsidR="00DF550C" w:rsidRPr="000171D8" w:rsidRDefault="00DF550C" w:rsidP="00DF550C">
      <w:pPr>
        <w:pStyle w:val="Hapesira7"/>
        <w:rPr>
          <w:spacing w:val="-4"/>
          <w:sz w:val="10"/>
          <w:lang w:val="sq-AL"/>
        </w:rPr>
      </w:pPr>
    </w:p>
    <w:p w:rsidR="00DF550C" w:rsidRPr="000171D8" w:rsidRDefault="00DF550C" w:rsidP="00DF550C">
      <w:pPr>
        <w:pStyle w:val="Titull-Titull"/>
        <w:rPr>
          <w:spacing w:val="-4"/>
          <w:lang w:val="sq-AL"/>
        </w:rPr>
      </w:pPr>
      <w:r w:rsidRPr="000171D8">
        <w:rPr>
          <w:caps w:val="0"/>
          <w:spacing w:val="-4"/>
          <w:lang w:val="sq-AL"/>
        </w:rPr>
        <w:t>Neni</w:t>
      </w:r>
      <w:r w:rsidRPr="000171D8">
        <w:rPr>
          <w:spacing w:val="-4"/>
          <w:lang w:val="sq-AL"/>
        </w:rPr>
        <w:t xml:space="preserve"> 1</w:t>
      </w:r>
    </w:p>
    <w:p w:rsidR="00DF550C" w:rsidRPr="000171D8" w:rsidRDefault="00DF550C" w:rsidP="00DF550C">
      <w:pPr>
        <w:pStyle w:val="Hapesira7"/>
        <w:rPr>
          <w:spacing w:val="-4"/>
          <w:sz w:val="10"/>
          <w:lang w:val="sq-AL"/>
        </w:rPr>
      </w:pPr>
    </w:p>
    <w:p w:rsidR="00DF550C" w:rsidRPr="000171D8" w:rsidRDefault="00DF550C" w:rsidP="00DF550C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Zonja Miliana Muça, emërohet gjyqtare në Gjykatën e Shkallës së Parë për Krimet e Rënda.</w:t>
      </w:r>
    </w:p>
    <w:p w:rsidR="00DF550C" w:rsidRPr="000171D8" w:rsidRDefault="00DF550C" w:rsidP="00DF550C">
      <w:pPr>
        <w:pStyle w:val="Hapesira7"/>
        <w:rPr>
          <w:spacing w:val="-4"/>
          <w:lang w:val="sq-AL"/>
        </w:rPr>
      </w:pPr>
    </w:p>
    <w:p w:rsidR="00DF550C" w:rsidRPr="000171D8" w:rsidRDefault="00DF550C" w:rsidP="00DF550C">
      <w:pPr>
        <w:pStyle w:val="Titull-Titull"/>
        <w:rPr>
          <w:spacing w:val="-4"/>
          <w:lang w:val="sq-AL"/>
        </w:rPr>
      </w:pPr>
      <w:r w:rsidRPr="000171D8">
        <w:rPr>
          <w:caps w:val="0"/>
          <w:spacing w:val="-4"/>
          <w:lang w:val="sq-AL"/>
        </w:rPr>
        <w:t xml:space="preserve">Neni </w:t>
      </w:r>
      <w:r w:rsidRPr="000171D8">
        <w:rPr>
          <w:spacing w:val="-4"/>
          <w:lang w:val="sq-AL"/>
        </w:rPr>
        <w:t>2</w:t>
      </w:r>
    </w:p>
    <w:p w:rsidR="00DF550C" w:rsidRPr="000171D8" w:rsidRDefault="00DF550C" w:rsidP="00DF550C">
      <w:pPr>
        <w:pStyle w:val="Hapesira7"/>
        <w:rPr>
          <w:spacing w:val="-4"/>
          <w:sz w:val="10"/>
          <w:lang w:val="sq-AL"/>
        </w:rPr>
      </w:pPr>
    </w:p>
    <w:p w:rsidR="00DF550C" w:rsidRPr="000171D8" w:rsidRDefault="00DF550C" w:rsidP="00DF550C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Ky dekret hyn në fuqi menjëherë.</w:t>
      </w:r>
    </w:p>
    <w:p w:rsidR="00DF550C" w:rsidRPr="000171D8" w:rsidRDefault="00DF550C" w:rsidP="00DF550C">
      <w:pPr>
        <w:pStyle w:val="Hapesira7"/>
        <w:rPr>
          <w:spacing w:val="-4"/>
          <w:lang w:val="sq-AL"/>
        </w:rPr>
      </w:pPr>
    </w:p>
    <w:p w:rsidR="00DF550C" w:rsidRPr="000171D8" w:rsidRDefault="00DF550C" w:rsidP="00DF550C">
      <w:pPr>
        <w:pStyle w:val="Autoriteti"/>
        <w:rPr>
          <w:spacing w:val="-4"/>
          <w:lang w:val="sq-AL"/>
        </w:rPr>
      </w:pPr>
      <w:r w:rsidRPr="000171D8">
        <w:rPr>
          <w:spacing w:val="-4"/>
          <w:lang w:val="sq-AL"/>
        </w:rPr>
        <w:t>Presidenti i Republikës së Shqipërisë</w:t>
      </w:r>
    </w:p>
    <w:p w:rsidR="00DF550C" w:rsidRPr="000171D8" w:rsidRDefault="00DF550C" w:rsidP="00DF550C">
      <w:pPr>
        <w:pStyle w:val="AutoritetiEmer"/>
        <w:rPr>
          <w:spacing w:val="-4"/>
          <w:lang w:val="sq-AL"/>
        </w:rPr>
      </w:pPr>
      <w:r w:rsidRPr="000171D8">
        <w:rPr>
          <w:spacing w:val="-4"/>
          <w:lang w:val="sq-AL"/>
        </w:rPr>
        <w:t>Bujar Nishani</w:t>
      </w:r>
    </w:p>
    <w:p w:rsidR="00FD57DC" w:rsidRDefault="00DF550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DF550C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760E7"/>
    <w:rsid w:val="00DF550C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F550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F550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F550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F550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F550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F550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F550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F550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F550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F550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F550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F550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F550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F550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>Grizli777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2015-07-22T09:46:00Z</dcterms:created>
  <dcterms:modified xsi:type="dcterms:W3CDTF">2015-07-22T09:47:00Z</dcterms:modified>
</cp:coreProperties>
</file>