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796" w:rsidRPr="00897E18" w:rsidRDefault="00C07796" w:rsidP="00C07796">
      <w:pPr>
        <w:pStyle w:val="Paragrafi"/>
        <w:jc w:val="center"/>
        <w:rPr>
          <w:b/>
          <w:spacing w:val="-4"/>
          <w:lang w:val="sq-AL"/>
        </w:rPr>
      </w:pPr>
      <w:r w:rsidRPr="00897E18">
        <w:rPr>
          <w:b/>
          <w:spacing w:val="-4"/>
          <w:lang w:val="sq-AL"/>
        </w:rPr>
        <w:t>DEKRET</w:t>
      </w:r>
    </w:p>
    <w:p w:rsidR="00C07796" w:rsidRPr="00897E18" w:rsidRDefault="00C07796" w:rsidP="00C07796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897E18">
        <w:rPr>
          <w:b/>
          <w:spacing w:val="-4"/>
          <w:lang w:val="sq-AL"/>
        </w:rPr>
        <w:t>Nr. 9425, datë 17.2.2016</w:t>
      </w:r>
    </w:p>
    <w:bookmarkEnd w:id="0"/>
    <w:p w:rsidR="00C07796" w:rsidRPr="00897E18" w:rsidRDefault="00C07796" w:rsidP="00C07796">
      <w:pPr>
        <w:pStyle w:val="Hapesira7"/>
        <w:rPr>
          <w:lang w:val="sq-AL"/>
        </w:rPr>
      </w:pPr>
    </w:p>
    <w:p w:rsidR="00C07796" w:rsidRPr="00897E18" w:rsidRDefault="00C07796" w:rsidP="00C07796">
      <w:pPr>
        <w:pStyle w:val="Paragrafi"/>
        <w:jc w:val="center"/>
        <w:rPr>
          <w:b/>
          <w:spacing w:val="-4"/>
          <w:lang w:val="sq-AL"/>
        </w:rPr>
      </w:pPr>
      <w:r w:rsidRPr="00897E18">
        <w:rPr>
          <w:b/>
          <w:spacing w:val="-4"/>
          <w:lang w:val="sq-AL"/>
        </w:rPr>
        <w:t>PËR LEJIMIN E LËNIES SË SHTETËSISË SHQIPTARE</w:t>
      </w:r>
    </w:p>
    <w:p w:rsidR="00C07796" w:rsidRPr="00897E18" w:rsidRDefault="00C07796" w:rsidP="00C07796">
      <w:pPr>
        <w:pStyle w:val="Paragrafi"/>
        <w:rPr>
          <w:spacing w:val="-4"/>
          <w:sz w:val="14"/>
          <w:lang w:val="sq-AL"/>
        </w:rPr>
      </w:pP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ministrit të Punëve të Brendshme,</w:t>
      </w:r>
    </w:p>
    <w:p w:rsidR="00C07796" w:rsidRPr="00897E18" w:rsidRDefault="00C07796" w:rsidP="00C07796">
      <w:pPr>
        <w:pStyle w:val="Paragrafi"/>
        <w:rPr>
          <w:spacing w:val="-4"/>
          <w:sz w:val="14"/>
          <w:lang w:val="sq-AL"/>
        </w:rPr>
      </w:pPr>
    </w:p>
    <w:p w:rsidR="00C07796" w:rsidRPr="00897E18" w:rsidRDefault="00C07796" w:rsidP="00C07796">
      <w:pPr>
        <w:pStyle w:val="NeniNr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DEKRETOJ:</w:t>
      </w:r>
    </w:p>
    <w:p w:rsidR="00C07796" w:rsidRPr="00897E18" w:rsidRDefault="00C07796" w:rsidP="00C07796">
      <w:pPr>
        <w:pStyle w:val="Hapesira7"/>
        <w:rPr>
          <w:lang w:val="sq-AL"/>
        </w:rPr>
      </w:pPr>
    </w:p>
    <w:p w:rsidR="00C07796" w:rsidRPr="00897E18" w:rsidRDefault="00C07796" w:rsidP="00C07796">
      <w:pPr>
        <w:pStyle w:val="NeniNr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Neni 1</w:t>
      </w:r>
    </w:p>
    <w:p w:rsidR="00C07796" w:rsidRPr="00897E18" w:rsidRDefault="00C07796" w:rsidP="00C07796">
      <w:pPr>
        <w:pStyle w:val="Paragrafi"/>
        <w:rPr>
          <w:spacing w:val="-4"/>
          <w:sz w:val="14"/>
          <w:lang w:val="sq-AL"/>
        </w:rPr>
      </w:pP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U lejohet lënia e shtetësisë shqiptare, me kërkesë të tyre, personave të mëposhtëm: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1. Anisa Fatmir Hana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2. Laureta Yzedin Sulanaku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3. Goran (Ilir) Ivan Gjinoviq (Ograja)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4. Alma Vasil Boçi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5. Albana Fatmir Merkaj (Peldszus)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6. Zoran (Armir) Stefo Šunjević (Pranvera)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7. Ergi Edmond Alihoxha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8. Emirjola Agim Kashi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9. Fatmir Nike Qokaj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10. Dragana (Anila) Danil Živanović (Nikollaj)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11. Suela Xhemal Streicher (Gega)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12. Habijana Jemin Dogjoni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13. Hektor Ernesto Kraja</w:t>
      </w: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14. Edmira Sherif Volpe (Spahija)</w:t>
      </w:r>
    </w:p>
    <w:p w:rsidR="00C07796" w:rsidRPr="00897E18" w:rsidRDefault="00C07796" w:rsidP="00C07796">
      <w:pPr>
        <w:pStyle w:val="Paragrafi"/>
        <w:rPr>
          <w:spacing w:val="-4"/>
          <w:sz w:val="14"/>
          <w:lang w:val="sq-AL"/>
        </w:rPr>
      </w:pPr>
    </w:p>
    <w:p w:rsidR="00C07796" w:rsidRPr="00897E18" w:rsidRDefault="00C07796" w:rsidP="00C07796">
      <w:pPr>
        <w:pStyle w:val="NeniNr"/>
        <w:keepNext w:val="0"/>
        <w:rPr>
          <w:spacing w:val="-4"/>
          <w:lang w:val="sq-AL"/>
        </w:rPr>
      </w:pPr>
      <w:r w:rsidRPr="00897E18">
        <w:rPr>
          <w:spacing w:val="-4"/>
          <w:lang w:val="sq-AL"/>
        </w:rPr>
        <w:t>Neni 2</w:t>
      </w:r>
    </w:p>
    <w:p w:rsidR="00C07796" w:rsidRPr="00897E18" w:rsidRDefault="00C07796" w:rsidP="00C07796">
      <w:pPr>
        <w:pStyle w:val="Paragrafi"/>
        <w:rPr>
          <w:spacing w:val="-4"/>
          <w:sz w:val="14"/>
          <w:lang w:val="sq-AL"/>
        </w:rPr>
      </w:pPr>
    </w:p>
    <w:p w:rsidR="00C07796" w:rsidRPr="00897E18" w:rsidRDefault="00C07796" w:rsidP="00C07796">
      <w:pPr>
        <w:pStyle w:val="Paragrafi"/>
        <w:rPr>
          <w:spacing w:val="-4"/>
          <w:lang w:val="sq-AL"/>
        </w:rPr>
      </w:pPr>
      <w:r w:rsidRPr="00897E18">
        <w:rPr>
          <w:spacing w:val="-4"/>
          <w:lang w:val="sq-AL"/>
        </w:rPr>
        <w:t>Ky dekret hyn në fuqi menjëherë.</w:t>
      </w:r>
    </w:p>
    <w:p w:rsidR="00C07796" w:rsidRPr="00897E18" w:rsidRDefault="00C07796" w:rsidP="00C07796">
      <w:pPr>
        <w:pStyle w:val="Paragrafi"/>
        <w:rPr>
          <w:spacing w:val="-4"/>
          <w:sz w:val="16"/>
          <w:lang w:val="sq-AL"/>
        </w:rPr>
      </w:pPr>
    </w:p>
    <w:p w:rsidR="00C07796" w:rsidRPr="00897E18" w:rsidRDefault="00C07796" w:rsidP="00C07796">
      <w:pPr>
        <w:pStyle w:val="Autoriteti"/>
        <w:keepNext w:val="0"/>
        <w:rPr>
          <w:rStyle w:val="Strong"/>
          <w:b w:val="0"/>
          <w:bCs w:val="0"/>
          <w:spacing w:val="-4"/>
          <w:szCs w:val="14"/>
          <w:bdr w:val="none" w:sz="0" w:space="0" w:color="auto" w:frame="1"/>
          <w:lang w:val="sq-AL"/>
        </w:rPr>
      </w:pP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 xml:space="preserve">PRESIDENTI  I  REPUBLIKËS </w:t>
      </w:r>
    </w:p>
    <w:p w:rsidR="00C07796" w:rsidRPr="00897E18" w:rsidRDefault="00C07796" w:rsidP="00C07796">
      <w:pPr>
        <w:pStyle w:val="Autoriteti"/>
        <w:keepNext w:val="0"/>
        <w:rPr>
          <w:spacing w:val="-4"/>
          <w:lang w:val="sq-AL"/>
        </w:rPr>
      </w:pPr>
      <w:r w:rsidRPr="00897E18">
        <w:rPr>
          <w:rStyle w:val="Strong"/>
          <w:spacing w:val="-4"/>
          <w:szCs w:val="14"/>
          <w:bdr w:val="none" w:sz="0" w:space="0" w:color="auto" w:frame="1"/>
          <w:lang w:val="sq-AL"/>
        </w:rPr>
        <w:t>SË SHQIPËRISË</w:t>
      </w:r>
    </w:p>
    <w:p w:rsidR="00C07796" w:rsidRPr="00897E18" w:rsidRDefault="00C07796" w:rsidP="00C07796">
      <w:pPr>
        <w:pStyle w:val="AutoritetiEmer"/>
        <w:rPr>
          <w:spacing w:val="-4"/>
          <w:lang w:val="sq-AL"/>
        </w:rPr>
      </w:pPr>
      <w:r w:rsidRPr="00897E18">
        <w:rPr>
          <w:spacing w:val="-4"/>
          <w:lang w:val="sq-AL"/>
        </w:rPr>
        <w:t>Bujar Nishani</w:t>
      </w:r>
    </w:p>
    <w:p w:rsidR="00C038B6" w:rsidRDefault="00C0779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796"/>
    <w:rsid w:val="002D1BDF"/>
    <w:rsid w:val="00462D66"/>
    <w:rsid w:val="00C0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077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779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0779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0779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077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077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077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0779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07796"/>
    <w:rPr>
      <w:sz w:val="14"/>
      <w:szCs w:val="24"/>
    </w:rPr>
  </w:style>
  <w:style w:type="character" w:styleId="Strong">
    <w:name w:val="Strong"/>
    <w:uiPriority w:val="22"/>
    <w:qFormat/>
    <w:rsid w:val="00C077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0779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779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0779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07796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C0779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0779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0779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0779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07796"/>
    <w:rPr>
      <w:sz w:val="14"/>
      <w:szCs w:val="24"/>
    </w:rPr>
  </w:style>
  <w:style w:type="character" w:styleId="Strong">
    <w:name w:val="Strong"/>
    <w:uiPriority w:val="22"/>
    <w:qFormat/>
    <w:rsid w:val="00C077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2016-03-03T09:39:00Z</dcterms:created>
  <dcterms:modified xsi:type="dcterms:W3CDTF">2016-03-03T09:39:00Z</dcterms:modified>
</cp:coreProperties>
</file>