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9AE" w:rsidRPr="008E039E" w:rsidRDefault="009239AE" w:rsidP="009239AE">
      <w:pPr>
        <w:pStyle w:val="Akti"/>
      </w:pPr>
      <w:bookmarkStart w:id="0" w:name="_GoBack"/>
      <w:bookmarkEnd w:id="0"/>
      <w:r>
        <w:t>DEKRE</w:t>
      </w:r>
      <w:r w:rsidRPr="008E039E">
        <w:t>T</w:t>
      </w:r>
    </w:p>
    <w:p w:rsidR="009239AE" w:rsidRPr="008E039E" w:rsidRDefault="009239AE" w:rsidP="009239AE">
      <w:pPr>
        <w:pStyle w:val="NumriData"/>
      </w:pPr>
      <w:r w:rsidRPr="008E039E">
        <w:t>Nr. 9902, datë 23.12.2016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Pr="008E039E" w:rsidRDefault="009239AE" w:rsidP="009239AE">
      <w:pPr>
        <w:pStyle w:val="Titulli"/>
      </w:pPr>
      <w:r w:rsidRPr="008E039E">
        <w:t>PËR SHPALLJE LIGJI DHE DHËNIEN E PËLQIMIT PËR HYRJEN</w:t>
      </w:r>
      <w:r>
        <w:t xml:space="preserve"> </w:t>
      </w:r>
      <w:r w:rsidRPr="008E039E">
        <w:t>NË FUQI MENJËHERË TË LIGJIT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Pr="008E039E" w:rsidRDefault="009239AE" w:rsidP="009239AE">
      <w:pPr>
        <w:pStyle w:val="Paragrafi"/>
      </w:pPr>
      <w:r w:rsidRPr="008E039E">
        <w:t>Në mbështetje të nenit 84, pikat 1 dhe 4, dhe nenit 93 të Kushtetutës,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Pr="008E039E" w:rsidRDefault="009239AE" w:rsidP="009239AE">
      <w:pPr>
        <w:pStyle w:val="NeniNr"/>
      </w:pPr>
      <w:r>
        <w:t>DEKRETO</w:t>
      </w:r>
      <w:r w:rsidRPr="008E039E">
        <w:t>J</w:t>
      </w:r>
      <w:r>
        <w:t>:</w:t>
      </w:r>
    </w:p>
    <w:p w:rsidR="009239AE" w:rsidRDefault="009239AE" w:rsidP="009239AE">
      <w:pPr>
        <w:pStyle w:val="NeniNr"/>
      </w:pPr>
    </w:p>
    <w:p w:rsidR="009239AE" w:rsidRPr="008E039E" w:rsidRDefault="009239AE" w:rsidP="009239AE">
      <w:pPr>
        <w:pStyle w:val="NeniNr"/>
      </w:pPr>
      <w:r w:rsidRPr="008E039E">
        <w:t>Neni 1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Pr="008E039E" w:rsidRDefault="009239AE" w:rsidP="009239AE">
      <w:pPr>
        <w:pStyle w:val="Paragrafi"/>
      </w:pPr>
      <w:r w:rsidRPr="008E039E">
        <w:t>Shpalljen e ligjit nr. 126/2016 “Për disa ndryshime dhe shtesa në ligjin nr. 61/2012, “Për akcizat në Republikën e Shqipërisë”, të ndryshuar”.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Pr="008E039E" w:rsidRDefault="009239AE" w:rsidP="009239AE">
      <w:pPr>
        <w:pStyle w:val="NeniNr"/>
      </w:pPr>
      <w:r w:rsidRPr="008E039E">
        <w:t>Neni 2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Pr="008E039E" w:rsidRDefault="009239AE" w:rsidP="009239AE">
      <w:pPr>
        <w:pStyle w:val="Paragrafi"/>
      </w:pPr>
      <w:r w:rsidRPr="008E039E">
        <w:t>Dhënien e pëlqimit për hyrjen në fuqi menjëherë të ligjit nr. 126/2016 “Për disa ndryshime dhe shtesa në ligjin nr. 61/2012, “Për akcizat në Republikën e Shqipërisë”, të ndryshuar”.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Default="009239AE" w:rsidP="009239AE">
      <w:pPr>
        <w:pStyle w:val="NeniNr"/>
      </w:pPr>
      <w:r w:rsidRPr="008E039E">
        <w:t>Neni 3</w:t>
      </w:r>
    </w:p>
    <w:p w:rsidR="009239AE" w:rsidRPr="008E039E" w:rsidRDefault="009239AE" w:rsidP="009239AE">
      <w:pPr>
        <w:pStyle w:val="Paragrafi"/>
        <w:rPr>
          <w:sz w:val="14"/>
          <w:lang w:val="en-GB"/>
        </w:rPr>
      </w:pPr>
    </w:p>
    <w:p w:rsidR="009239AE" w:rsidRPr="008E039E" w:rsidRDefault="009239AE" w:rsidP="009239AE">
      <w:pPr>
        <w:pStyle w:val="Paragrafi"/>
      </w:pPr>
      <w:r w:rsidRPr="008E039E">
        <w:t>Ky dekret hyn në fuqi menjëherë</w:t>
      </w:r>
    </w:p>
    <w:p w:rsidR="009239AE" w:rsidRPr="008E039E" w:rsidRDefault="009239AE" w:rsidP="009239AE">
      <w:pPr>
        <w:pStyle w:val="Paragrafi"/>
        <w:rPr>
          <w:sz w:val="14"/>
        </w:rPr>
      </w:pPr>
    </w:p>
    <w:p w:rsidR="009239AE" w:rsidRDefault="009239AE" w:rsidP="009239AE">
      <w:pPr>
        <w:pStyle w:val="Autoriteti"/>
      </w:pPr>
      <w:r w:rsidRPr="008E039E">
        <w:t>PRESIDENTI I REPUBLIKËS</w:t>
      </w:r>
      <w:r>
        <w:t xml:space="preserve"> </w:t>
      </w:r>
    </w:p>
    <w:p w:rsidR="009239AE" w:rsidRDefault="009239AE" w:rsidP="009239AE">
      <w:pPr>
        <w:pStyle w:val="Autoriteti"/>
      </w:pPr>
      <w:r>
        <w:t>SË SHQIPËRISË</w:t>
      </w:r>
    </w:p>
    <w:p w:rsidR="009239AE" w:rsidRDefault="009239AE" w:rsidP="009239AE">
      <w:pPr>
        <w:pStyle w:val="AutoritetiEmer"/>
      </w:pPr>
      <w:r w:rsidRPr="008E039E">
        <w:t>Bujar Nishani</w:t>
      </w:r>
    </w:p>
    <w:p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AE"/>
    <w:rsid w:val="003A6919"/>
    <w:rsid w:val="009239AE"/>
    <w:rsid w:val="00E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39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39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39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39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39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39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39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39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239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39A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239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39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39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39AE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39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39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39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39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39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39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39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39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239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39A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239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39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39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39AE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2019-02-05T13:42:00Z</cp:lastPrinted>
  <dcterms:created xsi:type="dcterms:W3CDTF">2017-12-21T11:52:00Z</dcterms:created>
  <dcterms:modified xsi:type="dcterms:W3CDTF">2019-02-05T13:42:00Z</dcterms:modified>
</cp:coreProperties>
</file>