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42F2" w:rsidRPr="008F5701" w:rsidRDefault="007B42F2" w:rsidP="007B42F2">
      <w:pPr>
        <w:pStyle w:val="NeniTitull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DEKRET</w:t>
      </w:r>
    </w:p>
    <w:p w:rsidR="007B42F2" w:rsidRPr="008F5701" w:rsidRDefault="007B42F2" w:rsidP="007B42F2">
      <w:pPr>
        <w:pStyle w:val="NeniTitull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Nr. 10818, datë 25.6.2018</w:t>
      </w:r>
    </w:p>
    <w:p w:rsidR="007B42F2" w:rsidRPr="008F5701" w:rsidRDefault="007B42F2" w:rsidP="007B42F2">
      <w:pPr>
        <w:pStyle w:val="NeniTitull"/>
        <w:keepNext w:val="0"/>
        <w:rPr>
          <w:spacing w:val="-4"/>
          <w:sz w:val="14"/>
          <w:lang w:val="sq-AL" w:eastAsia="en-GB"/>
        </w:rPr>
      </w:pPr>
    </w:p>
    <w:p w:rsidR="007B42F2" w:rsidRPr="008F5701" w:rsidRDefault="007B42F2" w:rsidP="007B42F2">
      <w:pPr>
        <w:pStyle w:val="NeniTitull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PËR DHËNIE TË SHTETËSISË SHQIPTARE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sz w:val="10"/>
          <w:lang w:val="sq-AL" w:eastAsia="en-GB"/>
        </w:rPr>
      </w:pP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Në mbështetje të nenit 92, pika “c” dhe të nenit 93 të Kushtetutës, si dhe nenit 9 e nenit 20, të ligjit nr. 8389, datë 5.8.1998, “Për shtetësinë shqiptare”, të ndryshuar, bazuar edhe në propozimin e Ministrisë së Brendshme,</w:t>
      </w:r>
    </w:p>
    <w:p w:rsidR="007B42F2" w:rsidRPr="00E07CD8" w:rsidRDefault="007B42F2" w:rsidP="007B42F2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B42F2" w:rsidRPr="008F5701" w:rsidRDefault="007B42F2" w:rsidP="007B42F2">
      <w:pPr>
        <w:pStyle w:val="NeniNr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DEKRETOJ:</w:t>
      </w:r>
    </w:p>
    <w:p w:rsidR="007B42F2" w:rsidRPr="008F5701" w:rsidRDefault="007B42F2" w:rsidP="007B42F2">
      <w:pPr>
        <w:pStyle w:val="NeniNr"/>
        <w:keepNext w:val="0"/>
        <w:rPr>
          <w:spacing w:val="-4"/>
          <w:sz w:val="6"/>
          <w:lang w:val="sq-AL" w:eastAsia="en-GB"/>
        </w:rPr>
      </w:pPr>
    </w:p>
    <w:p w:rsidR="007B42F2" w:rsidRPr="008F5701" w:rsidRDefault="007B42F2" w:rsidP="007B42F2">
      <w:pPr>
        <w:pStyle w:val="NeniNr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Neni 1</w:t>
      </w:r>
    </w:p>
    <w:p w:rsidR="007B42F2" w:rsidRPr="008F5701" w:rsidRDefault="007B42F2" w:rsidP="007B42F2">
      <w:pPr>
        <w:pStyle w:val="NeniTitull"/>
        <w:keepNext w:val="0"/>
        <w:rPr>
          <w:spacing w:val="-4"/>
          <w:lang w:val="sq-AL" w:eastAsia="en-GB"/>
        </w:rPr>
      </w:pP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U jepet shtetësia shqiptare, me kërkesë të tyre, personave të mëposhtëm: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1. Jakup Januz Krasniqi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2. Sevdije Sadri Krasniqi (Shala)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3. Çlirimtare Jakup Krasniqi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4. Gresa Jakup Krasniqi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5. Altin Jakup Krasniqi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6. Hasan Mikdat Okur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7. Tevfik Fikret Seydi Oktay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8. Dervish Isa Qerreti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9. Olha Mykola Bici (Klymuk/Tkach)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10. Mohamed Saber Mohamed Saber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11. Mostafa Belal Abdelhakim Elshehaby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12. Yunus Ramazan Aslan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13. Dilek Tahsin Ince (Mertoğlu)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14. Serkan Muzaffere Keleş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lang w:val="sq-AL" w:eastAsia="en-GB"/>
        </w:rPr>
      </w:pPr>
      <w:r w:rsidRPr="008F5701">
        <w:rPr>
          <w:rFonts w:eastAsia="Times New Roman"/>
          <w:spacing w:val="-4"/>
          <w:lang w:val="sq-AL" w:eastAsia="en-GB"/>
        </w:rPr>
        <w:t>15. Naile Abdurrahman Keleş (Özdemir)</w:t>
      </w:r>
    </w:p>
    <w:p w:rsidR="007B42F2" w:rsidRPr="008F5701" w:rsidRDefault="007B42F2" w:rsidP="007B42F2">
      <w:pPr>
        <w:pStyle w:val="Paragraf02"/>
        <w:ind w:firstLine="0"/>
        <w:jc w:val="left"/>
        <w:rPr>
          <w:b/>
          <w:lang w:val="sq-AL"/>
        </w:rPr>
      </w:pPr>
    </w:p>
    <w:p w:rsidR="007B42F2" w:rsidRPr="008F5701" w:rsidRDefault="007B42F2" w:rsidP="007B42F2">
      <w:pPr>
        <w:pStyle w:val="NeniNr"/>
        <w:keepNext w:val="0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Neni 2</w:t>
      </w:r>
    </w:p>
    <w:p w:rsidR="007B42F2" w:rsidRPr="008F5701" w:rsidRDefault="007B42F2" w:rsidP="007B42F2">
      <w:pPr>
        <w:pStyle w:val="Paragrafi"/>
        <w:rPr>
          <w:spacing w:val="-4"/>
          <w:sz w:val="14"/>
          <w:lang w:val="sq-AL"/>
        </w:rPr>
      </w:pPr>
    </w:p>
    <w:p w:rsidR="007B42F2" w:rsidRPr="008F5701" w:rsidRDefault="007B42F2" w:rsidP="007B42F2">
      <w:pPr>
        <w:pStyle w:val="Paragrafi"/>
        <w:rPr>
          <w:spacing w:val="-4"/>
          <w:lang w:val="sq-AL"/>
        </w:rPr>
      </w:pPr>
      <w:r w:rsidRPr="008F5701">
        <w:rPr>
          <w:spacing w:val="-4"/>
          <w:lang w:val="sq-AL"/>
        </w:rPr>
        <w:t>Ky dekret hyn në fuqi menjëherë.</w:t>
      </w:r>
    </w:p>
    <w:p w:rsidR="007B42F2" w:rsidRPr="008F5701" w:rsidRDefault="007B42F2" w:rsidP="007B42F2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7B42F2" w:rsidRPr="008F5701" w:rsidRDefault="007B42F2" w:rsidP="007B42F2">
      <w:pPr>
        <w:pStyle w:val="AUTORITETI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 xml:space="preserve">Presidenti i Republikës </w:t>
      </w:r>
    </w:p>
    <w:p w:rsidR="007B42F2" w:rsidRPr="008F5701" w:rsidRDefault="007B42F2" w:rsidP="007B42F2">
      <w:pPr>
        <w:pStyle w:val="AUTORITETI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së Shqipërisë</w:t>
      </w:r>
    </w:p>
    <w:p w:rsidR="007B42F2" w:rsidRPr="008F5701" w:rsidRDefault="007B42F2" w:rsidP="007B42F2">
      <w:pPr>
        <w:pStyle w:val="AutoritetiEmer"/>
        <w:rPr>
          <w:spacing w:val="-4"/>
          <w:lang w:val="sq-AL" w:eastAsia="en-GB"/>
        </w:rPr>
      </w:pPr>
      <w:r w:rsidRPr="008F5701">
        <w:rPr>
          <w:spacing w:val="-4"/>
          <w:lang w:val="sq-AL" w:eastAsia="en-GB"/>
        </w:rPr>
        <w:t>Ilir Meta</w:t>
      </w:r>
    </w:p>
    <w:p w:rsidR="006B0685" w:rsidRDefault="006B0685">
      <w:bookmarkStart w:id="0" w:name="_GoBack"/>
      <w:bookmarkEnd w:id="0"/>
    </w:p>
    <w:sectPr w:rsidR="006B068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2F2"/>
    <w:rsid w:val="006B0685"/>
    <w:rsid w:val="007B4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6ACF43-4776-4C20-8132-A8B8BD9D38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qFormat/>
    <w:rsid w:val="007B42F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B42F2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7B42F2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7B42F2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7B42F2"/>
    <w:rPr>
      <w:rFonts w:ascii="Garamond" w:eastAsia="MS Mincho" w:hAnsi="Garamond" w:cs="CG Times"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7B42F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7B42F2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Paragraf02">
    <w:name w:val="Paragraf 0.2"/>
    <w:basedOn w:val="Paragrafi"/>
    <w:qFormat/>
    <w:rsid w:val="007B42F2"/>
    <w:pPr>
      <w:tabs>
        <w:tab w:val="left" w:pos="6575"/>
      </w:tabs>
    </w:pPr>
    <w:rPr>
      <w:spacing w:val="-4"/>
    </w:rPr>
  </w:style>
  <w:style w:type="paragraph" w:customStyle="1" w:styleId="AUTORITETI">
    <w:name w:val="AUTORITETI"/>
    <w:basedOn w:val="Paragrafi"/>
    <w:qFormat/>
    <w:rsid w:val="007B42F2"/>
    <w:pPr>
      <w:ind w:firstLine="0"/>
      <w:jc w:val="right"/>
    </w:pPr>
    <w:rPr>
      <w:rFonts w:cs="Times New Roman"/>
      <w:cap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781</Characters>
  <Application>Microsoft Office Word</Application>
  <DocSecurity>0</DocSecurity>
  <Lines>6</Lines>
  <Paragraphs>1</Paragraphs>
  <ScaleCrop>false</ScaleCrop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2018-06-28T13:24:00Z</dcterms:created>
  <dcterms:modified xsi:type="dcterms:W3CDTF">2018-06-28T13:25:00Z</dcterms:modified>
</cp:coreProperties>
</file>