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4C8" w:rsidRPr="00FD2088" w:rsidRDefault="001A54C8" w:rsidP="001A54C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DEKRET</w:t>
      </w:r>
    </w:p>
    <w:p w:rsidR="001A54C8" w:rsidRPr="00FD2088" w:rsidRDefault="001A54C8" w:rsidP="001A54C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10889, datë 4.10.2018</w:t>
      </w:r>
    </w:p>
    <w:p w:rsidR="001A54C8" w:rsidRPr="00FD2088" w:rsidRDefault="001A54C8" w:rsidP="001A54C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1A54C8" w:rsidRPr="00FD2088" w:rsidRDefault="001A54C8" w:rsidP="001A54C8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PËR DHËNIE TË SHTETËSISË SHQIPTARE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92, pika “c”, dhe nenit 93, të Kushtetutës, si dhe nenit 9, pika 7, e nenit 20, të ligjit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pacing w:val="-4"/>
          <w:sz w:val="24"/>
          <w:lang w:val="sq-AL"/>
        </w:rPr>
        <w:t>8389, datë 5.8.1998, “Për shtetësinë shqiptare, të ndryshuar, bazuar edhe në propozimet e ministrit të Arsimit, Sportit dhe Rinisë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DEKRETOJ: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Neni 1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U</w:t>
      </w:r>
      <w:r w:rsidRPr="00FD2088">
        <w:rPr>
          <w:rFonts w:ascii="Garamond" w:eastAsia="MS Mincho" w:hAnsi="Garamond" w:cs="CG Times"/>
          <w:spacing w:val="-4"/>
          <w:sz w:val="24"/>
          <w:lang w:val="sq-AL"/>
        </w:rPr>
        <w:t xml:space="preserve"> jepet shtetësia shqiptare, me kërkesë të tyre, personave të mëposhtëm: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1. Roy Edmond Syla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2. Albion Safet Ademi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3. Besir Ismet Ramadani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4. Omar Mexhit Imeri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5. Atdhe Fitim Rashiti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6. Din Muhamed Sula</w:t>
      </w:r>
    </w:p>
    <w:p w:rsidR="001A54C8" w:rsidRPr="00FD2088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7. Marco Giovan</w:t>
      </w:r>
      <w:r>
        <w:rPr>
          <w:rFonts w:ascii="Garamond" w:eastAsia="MS Mincho" w:hAnsi="Garamond" w:cs="CG Times"/>
          <w:sz w:val="24"/>
          <w:lang w:val="sq-AL"/>
        </w:rPr>
        <w:t>n</w:t>
      </w:r>
      <w:r w:rsidRPr="00FD2088">
        <w:rPr>
          <w:rFonts w:ascii="Garamond" w:eastAsia="MS Mincho" w:hAnsi="Garamond" w:cs="CG Times"/>
          <w:sz w:val="24"/>
          <w:lang w:val="sq-AL"/>
        </w:rPr>
        <w:t>i Maddaloni</w:t>
      </w:r>
    </w:p>
    <w:p w:rsidR="001A54C8" w:rsidRPr="000D5ABC" w:rsidRDefault="001A54C8" w:rsidP="001A54C8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1A54C8" w:rsidRPr="00FD2088" w:rsidRDefault="001A54C8" w:rsidP="001A54C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Neni 2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Ky dekret hyn në fuqi menjëherë.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 xml:space="preserve">PRESIDENTI I REPUBLIKËS 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SË SHQIPËRISË</w:t>
      </w:r>
    </w:p>
    <w:p w:rsidR="001A54C8" w:rsidRPr="00FD2088" w:rsidRDefault="001A54C8" w:rsidP="001A54C8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b/>
          <w:spacing w:val="-4"/>
          <w:sz w:val="24"/>
          <w:lang w:val="sq-AL"/>
        </w:rPr>
        <w:t>Ilir Meta</w:t>
      </w:r>
    </w:p>
    <w:p w:rsidR="009E5848" w:rsidRDefault="009E5848">
      <w:bookmarkStart w:id="0" w:name="_GoBack"/>
      <w:bookmarkEnd w:id="0"/>
    </w:p>
    <w:sectPr w:rsidR="009E5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C8"/>
    <w:rsid w:val="001A54C8"/>
    <w:rsid w:val="009E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DFEAB-FB77-4D6A-BDE9-E4FC470B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4C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2018-10-11T13:24:00Z</dcterms:created>
  <dcterms:modified xsi:type="dcterms:W3CDTF">2018-10-11T13:25:00Z</dcterms:modified>
</cp:coreProperties>
</file>