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EECF" w14:textId="77777777" w:rsidR="00474FBE" w:rsidRPr="00474FBE" w:rsidRDefault="00474FBE" w:rsidP="00474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4FBE">
        <w:rPr>
          <w:rFonts w:ascii="Garamond" w:hAnsi="Garamond"/>
          <w:b/>
          <w:sz w:val="24"/>
          <w:szCs w:val="24"/>
        </w:rPr>
        <w:t>DEKRET</w:t>
      </w:r>
    </w:p>
    <w:p w14:paraId="10795EEF" w14:textId="77777777" w:rsidR="00474FBE" w:rsidRPr="00474FBE" w:rsidRDefault="00474FBE" w:rsidP="00474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4FBE">
        <w:rPr>
          <w:rFonts w:ascii="Garamond" w:hAnsi="Garamond"/>
          <w:b/>
          <w:sz w:val="24"/>
          <w:szCs w:val="24"/>
        </w:rPr>
        <w:t xml:space="preserve">Nr. 11239, </w:t>
      </w:r>
      <w:r>
        <w:rPr>
          <w:rFonts w:ascii="Garamond" w:hAnsi="Garamond"/>
          <w:b/>
          <w:sz w:val="24"/>
          <w:szCs w:val="24"/>
        </w:rPr>
        <w:t>datë</w:t>
      </w:r>
      <w:r w:rsidRPr="00474FBE">
        <w:rPr>
          <w:rFonts w:ascii="Garamond" w:hAnsi="Garamond"/>
          <w:b/>
          <w:sz w:val="24"/>
          <w:szCs w:val="24"/>
        </w:rPr>
        <w:t xml:space="preserve"> 26.7.2019</w:t>
      </w:r>
    </w:p>
    <w:p w14:paraId="1B3BA13C" w14:textId="77777777" w:rsidR="00474FBE" w:rsidRPr="00474FBE" w:rsidRDefault="00474FBE" w:rsidP="00474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9A54D4B" w14:textId="77777777" w:rsidR="00B70653" w:rsidRPr="00474FBE" w:rsidRDefault="00474FBE" w:rsidP="00474FB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74FBE">
        <w:rPr>
          <w:rFonts w:ascii="Garamond" w:hAnsi="Garamond"/>
          <w:b/>
          <w:sz w:val="24"/>
          <w:szCs w:val="24"/>
        </w:rPr>
        <w:t>PËR SHPALLJE LIGJI</w:t>
      </w:r>
    </w:p>
    <w:p w14:paraId="35930F90" w14:textId="77777777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8CE91" w14:textId="77777777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Në mbështetje të nenit 84, pika 1 dhe nenit 93 të Kushtetutës, </w:t>
      </w:r>
    </w:p>
    <w:p w14:paraId="63A986E9" w14:textId="77777777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A98A9B" w14:textId="6A098E9B" w:rsidR="00474FBE" w:rsidRDefault="005F6DAA" w:rsidP="00474FB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8376713" w14:textId="77777777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7A2D08" w14:textId="213BDF43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49/2019 “Për ratifikimin e marrëveshjes së huas ndërmjet Republikës së Shqipërisë, përfaqësuar nga Ministria e Financave dhe E</w:t>
      </w:r>
      <w:r w:rsidR="005F6DAA">
        <w:rPr>
          <w:rFonts w:ascii="Garamond" w:hAnsi="Garamond"/>
          <w:sz w:val="24"/>
          <w:szCs w:val="24"/>
        </w:rPr>
        <w:t>konomisë, (huamarrësi), Fondit S</w:t>
      </w:r>
      <w:r>
        <w:rPr>
          <w:rFonts w:ascii="Garamond" w:hAnsi="Garamond"/>
          <w:sz w:val="24"/>
          <w:szCs w:val="24"/>
        </w:rPr>
        <w:t xml:space="preserve">hqiptar të Zhvillimit (Agjencia e zbatimit të projektit), dhe </w:t>
      </w:r>
      <w:proofErr w:type="spellStart"/>
      <w:r>
        <w:rPr>
          <w:rFonts w:ascii="Garamond" w:hAnsi="Garamond"/>
          <w:sz w:val="24"/>
          <w:szCs w:val="24"/>
        </w:rPr>
        <w:t>KfW</w:t>
      </w:r>
      <w:proofErr w:type="spellEnd"/>
      <w:r>
        <w:rPr>
          <w:rFonts w:ascii="Garamond" w:hAnsi="Garamond"/>
          <w:sz w:val="24"/>
          <w:szCs w:val="24"/>
        </w:rPr>
        <w:t xml:space="preserve"> Frankfurt </w:t>
      </w:r>
      <w:proofErr w:type="spellStart"/>
      <w:r w:rsidR="000F750A">
        <w:rPr>
          <w:rFonts w:ascii="Garamond" w:hAnsi="Garamond"/>
          <w:sz w:val="24"/>
          <w:szCs w:val="24"/>
        </w:rPr>
        <w:t>a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Main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KfW</w:t>
      </w:r>
      <w:proofErr w:type="spellEnd"/>
      <w:r>
        <w:rPr>
          <w:rFonts w:ascii="Garamond" w:hAnsi="Garamond"/>
          <w:sz w:val="24"/>
          <w:szCs w:val="24"/>
        </w:rPr>
        <w:t xml:space="preserve">), për programin e furnizimit me ujë të zonave rurale </w:t>
      </w:r>
      <w:proofErr w:type="spellStart"/>
      <w:r>
        <w:rPr>
          <w:rFonts w:ascii="Garamond" w:hAnsi="Garamond"/>
          <w:sz w:val="24"/>
          <w:szCs w:val="24"/>
        </w:rPr>
        <w:t>IV</w:t>
      </w:r>
      <w:proofErr w:type="spellEnd"/>
      <w:r>
        <w:rPr>
          <w:rFonts w:ascii="Garamond" w:hAnsi="Garamond"/>
          <w:sz w:val="24"/>
          <w:szCs w:val="24"/>
        </w:rPr>
        <w:t>”.</w:t>
      </w:r>
    </w:p>
    <w:p w14:paraId="6A1E3963" w14:textId="77777777" w:rsidR="00474FBE" w:rsidRDefault="00474FBE" w:rsidP="00474FB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8C6E9F" w14:textId="033BD3FD" w:rsidR="00474FBE" w:rsidRDefault="000F750A" w:rsidP="00474FB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474FBE">
        <w:rPr>
          <w:rFonts w:ascii="Garamond" w:hAnsi="Garamond"/>
          <w:sz w:val="24"/>
          <w:szCs w:val="24"/>
        </w:rPr>
        <w:t xml:space="preserve"> I REPUBLIKËS SË SHQIPËRISË</w:t>
      </w:r>
    </w:p>
    <w:p w14:paraId="3A7C9F08" w14:textId="77777777" w:rsidR="00474FBE" w:rsidRPr="00474FBE" w:rsidRDefault="00474FBE" w:rsidP="00474FB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74FBE">
        <w:rPr>
          <w:rFonts w:ascii="Garamond" w:hAnsi="Garamond"/>
          <w:b/>
          <w:sz w:val="24"/>
          <w:szCs w:val="24"/>
        </w:rPr>
        <w:t>Ilir Meta</w:t>
      </w:r>
    </w:p>
    <w:p w14:paraId="621EA46B" w14:textId="59EDC481" w:rsidR="00474FBE" w:rsidRPr="00474FBE" w:rsidRDefault="00474FBE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74FBE" w:rsidRPr="00474F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0F750A"/>
    <w:rsid w:val="0015508E"/>
    <w:rsid w:val="0020079E"/>
    <w:rsid w:val="00210378"/>
    <w:rsid w:val="003209FC"/>
    <w:rsid w:val="003B649E"/>
    <w:rsid w:val="00474FBE"/>
    <w:rsid w:val="00500855"/>
    <w:rsid w:val="005F6DAA"/>
    <w:rsid w:val="008F21D1"/>
    <w:rsid w:val="00A00A19"/>
    <w:rsid w:val="00B70653"/>
    <w:rsid w:val="00DB0B41"/>
    <w:rsid w:val="00F1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A4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26FF12B97A413B8FAD29491C4B7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11239</Nr_x002e__x0020_akti>
    <Data_x0020_e_x0020_Krijimit xmlns="0e656187-b300-4fb0-8bf4-3a50f872073c">2019-07-29T12:34:35Z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2019-07-28T22:00:00Z</Date_x0020_protokolli>
    <Titulli xmlns="0e656187-b300-4fb0-8bf4-3a50f872073c">Për shpalljen e ligjit nr. 49/2019</Titulli>
    <Modifikuesi xmlns="0e656187-b300-4fb0-8bf4-3a50f872073c">gladiola.cicako</Modifikuesi>
    <Nr_x002e__x0020_prot_x0020_QBZ xmlns="0e656187-b300-4fb0-8bf4-3a50f872073c">1152/2</Nr_x002e__x0020_prot_x0020_QBZ>
    <Data_x0020_e_x0020_Modifikimit xmlns="0e656187-b300-4fb0-8bf4-3a50f872073c">2019-07-30T07:57:45Z</Data_x0020_e_x0020_Modifikimit>
    <Dekretuar xmlns="0e656187-b300-4fb0-8bf4-3a50f872073c">false</Dekretuar>
    <Data xmlns="0e656187-b300-4fb0-8bf4-3a50f872073c">2019-07-25T22:00:00Z</Data>
    <Nr_x002e__x0020_protokolli_x0020_i_x0020_aktit xmlns="0e656187-b300-4fb0-8bf4-3a50f872073c">2612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26FF12B97A413B8FAD29491C4B7D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12A4A-46A8-4C56-99AB-FFF3263718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21050E8-F032-49E1-B100-40DC6CC5F794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F0B5322C-C63A-4CBB-8FA4-796D6140A0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0A4CE7-AD09-42C1-A3D2-8A90B410CF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1E692D-46F1-4771-8154-F54EAE9EEF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49/2019</vt:lpstr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49/2019</dc:title>
  <dc:creator>Entela Suli</dc:creator>
  <cp:lastModifiedBy>Jorina Kryeziu</cp:lastModifiedBy>
  <cp:revision>8</cp:revision>
  <dcterms:created xsi:type="dcterms:W3CDTF">2019-07-29T12:32:00Z</dcterms:created>
  <dcterms:modified xsi:type="dcterms:W3CDTF">2019-07-30T08:12:00Z</dcterms:modified>
</cp:coreProperties>
</file>