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7F67C" w14:textId="0C3D5C33" w:rsidR="00130491" w:rsidRPr="008C785D" w:rsidRDefault="00A05C1B" w:rsidP="00A05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DEKRE</w:t>
      </w:r>
      <w:r w:rsidR="00130491" w:rsidRPr="008C785D">
        <w:rPr>
          <w:rFonts w:ascii="Garamond" w:hAnsi="Garamond"/>
          <w:b/>
          <w:sz w:val="24"/>
          <w:szCs w:val="24"/>
          <w:lang w:val="sq-AL"/>
        </w:rPr>
        <w:t>T</w:t>
      </w:r>
    </w:p>
    <w:p w14:paraId="4837F67D" w14:textId="75AF0719" w:rsidR="00251DE8" w:rsidRPr="008C785D" w:rsidRDefault="00251DE8" w:rsidP="00A05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Nr. 11364, datë 22.11.2019</w:t>
      </w:r>
    </w:p>
    <w:p w14:paraId="4837F67E" w14:textId="77777777" w:rsidR="00130491" w:rsidRPr="008C785D" w:rsidRDefault="00130491" w:rsidP="00A05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37F680" w14:textId="26AB147A" w:rsidR="00130491" w:rsidRPr="008C785D" w:rsidRDefault="00A05C1B" w:rsidP="00A05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130491" w:rsidRPr="008C785D">
        <w:rPr>
          <w:rFonts w:ascii="Garamond" w:hAnsi="Garamond"/>
          <w:b/>
          <w:sz w:val="24"/>
          <w:szCs w:val="24"/>
          <w:lang w:val="sq-AL"/>
        </w:rPr>
        <w:t>SHPALLJEN E PROCEDURËS SË APLIKIMIT PËR PLOTËSIMIN E VAKANCËS SË PARAKOHSHME TË KRIJUAR, PËR VENDIN VAKANT GJYQTAR NË GJYKATËN KUSHTETUESE TË REPUBLIKËS SË SHQIPËRISË</w:t>
      </w:r>
    </w:p>
    <w:p w14:paraId="4837F681" w14:textId="77777777" w:rsidR="00130491" w:rsidRPr="008C785D" w:rsidRDefault="00130491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82" w14:textId="17559787" w:rsidR="00130491" w:rsidRPr="008C785D" w:rsidRDefault="00130491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Në mbështetje të nenit 93, </w:t>
      </w:r>
      <w:r w:rsidR="001B33BB" w:rsidRPr="008C785D">
        <w:rPr>
          <w:rFonts w:ascii="Garamond" w:hAnsi="Garamond"/>
          <w:sz w:val="24"/>
          <w:szCs w:val="24"/>
          <w:lang w:val="sq-AL"/>
        </w:rPr>
        <w:t>125, 127</w:t>
      </w:r>
      <w:r w:rsidR="002F215A">
        <w:rPr>
          <w:rFonts w:ascii="Garamond" w:hAnsi="Garamond"/>
          <w:sz w:val="24"/>
          <w:szCs w:val="24"/>
          <w:lang w:val="sq-AL"/>
        </w:rPr>
        <w:t>,</w:t>
      </w:r>
      <w:r w:rsidR="001B33BB" w:rsidRPr="008C785D">
        <w:rPr>
          <w:rFonts w:ascii="Garamond" w:hAnsi="Garamond"/>
          <w:sz w:val="24"/>
          <w:szCs w:val="24"/>
          <w:lang w:val="sq-AL"/>
        </w:rPr>
        <w:t xml:space="preserve"> pika 3 </w:t>
      </w:r>
      <w:r w:rsidRPr="008C785D">
        <w:rPr>
          <w:rFonts w:ascii="Garamond" w:hAnsi="Garamond"/>
          <w:sz w:val="24"/>
          <w:szCs w:val="24"/>
          <w:lang w:val="sq-AL"/>
        </w:rPr>
        <w:t>dhe nenit 179</w:t>
      </w:r>
      <w:r w:rsidR="002F215A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pika 2</w:t>
      </w:r>
      <w:r w:rsidR="002F215A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të Kushtetutë</w:t>
      </w:r>
      <w:r w:rsidR="002F215A">
        <w:rPr>
          <w:rFonts w:ascii="Garamond" w:hAnsi="Garamond"/>
          <w:sz w:val="24"/>
          <w:szCs w:val="24"/>
          <w:lang w:val="sq-AL"/>
        </w:rPr>
        <w:t>s, të ligjit nr. 8577, datë 10.</w:t>
      </w:r>
      <w:r w:rsidRPr="008C785D">
        <w:rPr>
          <w:rFonts w:ascii="Garamond" w:hAnsi="Garamond"/>
          <w:sz w:val="24"/>
          <w:szCs w:val="24"/>
          <w:lang w:val="sq-AL"/>
        </w:rPr>
        <w:t>2.2000 “Për organizimin dhe funksionimin e Gjykatës Kushtetuese të Republikës së Shqipërisë”, i ndryshuar, neni 7</w:t>
      </w:r>
      <w:r w:rsidR="00300150">
        <w:rPr>
          <w:rFonts w:ascii="Garamond" w:hAnsi="Garamond"/>
          <w:sz w:val="24"/>
          <w:szCs w:val="24"/>
          <w:lang w:val="sq-AL"/>
        </w:rPr>
        <w:t>,</w:t>
      </w:r>
      <w:r w:rsidR="001B33BB" w:rsidRPr="008C785D">
        <w:rPr>
          <w:rFonts w:ascii="Garamond" w:hAnsi="Garamond"/>
          <w:sz w:val="24"/>
          <w:szCs w:val="24"/>
          <w:lang w:val="sq-AL"/>
        </w:rPr>
        <w:t xml:space="preserve"> pika</w:t>
      </w:r>
      <w:r w:rsidR="00300150">
        <w:rPr>
          <w:rFonts w:ascii="Garamond" w:hAnsi="Garamond"/>
          <w:sz w:val="24"/>
          <w:szCs w:val="24"/>
          <w:lang w:val="sq-AL"/>
        </w:rPr>
        <w:t>t</w:t>
      </w:r>
      <w:r w:rsidR="001B33BB" w:rsidRPr="008C785D">
        <w:rPr>
          <w:rFonts w:ascii="Garamond" w:hAnsi="Garamond"/>
          <w:sz w:val="24"/>
          <w:szCs w:val="24"/>
          <w:lang w:val="sq-AL"/>
        </w:rPr>
        <w:t xml:space="preserve"> 2, 7/a, 7/b, 7/dh</w:t>
      </w:r>
      <w:r w:rsidR="002F215A">
        <w:rPr>
          <w:rFonts w:ascii="Garamond" w:hAnsi="Garamond"/>
          <w:sz w:val="24"/>
          <w:szCs w:val="24"/>
          <w:lang w:val="sq-AL"/>
        </w:rPr>
        <w:t>,</w:t>
      </w:r>
      <w:r w:rsidR="001B33BB" w:rsidRPr="008C785D">
        <w:rPr>
          <w:rFonts w:ascii="Garamond" w:hAnsi="Garamond"/>
          <w:sz w:val="24"/>
          <w:szCs w:val="24"/>
          <w:lang w:val="sq-AL"/>
        </w:rPr>
        <w:t xml:space="preserve"> pika 2, </w:t>
      </w:r>
      <w:r w:rsidRPr="008C785D">
        <w:rPr>
          <w:rFonts w:ascii="Garamond" w:hAnsi="Garamond"/>
          <w:sz w:val="24"/>
          <w:szCs w:val="24"/>
          <w:lang w:val="sq-AL"/>
        </w:rPr>
        <w:t xml:space="preserve">si dhe </w:t>
      </w:r>
      <w:r w:rsidR="002F215A">
        <w:rPr>
          <w:rFonts w:ascii="Garamond" w:hAnsi="Garamond"/>
          <w:sz w:val="24"/>
          <w:szCs w:val="24"/>
          <w:lang w:val="sq-AL"/>
        </w:rPr>
        <w:t>v</w:t>
      </w:r>
      <w:r w:rsidRPr="008C785D">
        <w:rPr>
          <w:rFonts w:ascii="Garamond" w:hAnsi="Garamond"/>
          <w:sz w:val="24"/>
          <w:szCs w:val="24"/>
          <w:lang w:val="sq-AL"/>
        </w:rPr>
        <w:t>endimit nr. 32, datë 21.11.2019</w:t>
      </w:r>
      <w:r w:rsidR="002F215A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të Kolegjit të Posaçëm të Apelimit, njoftuar nga Gjykata Kushtetuese</w:t>
      </w:r>
      <w:r w:rsidR="002F215A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me shkresën nr. 387 prot</w:t>
      </w:r>
      <w:r w:rsidR="000D0AEF">
        <w:rPr>
          <w:rFonts w:ascii="Garamond" w:hAnsi="Garamond"/>
          <w:sz w:val="24"/>
          <w:szCs w:val="24"/>
          <w:lang w:val="sq-AL"/>
        </w:rPr>
        <w:t>.</w:t>
      </w:r>
      <w:r w:rsidRPr="008C785D">
        <w:rPr>
          <w:rFonts w:ascii="Garamond" w:hAnsi="Garamond"/>
          <w:sz w:val="24"/>
          <w:szCs w:val="24"/>
          <w:lang w:val="sq-AL"/>
        </w:rPr>
        <w:t>, datë 22.11.2019, me cilësinë e organit të emërtesës,</w:t>
      </w:r>
    </w:p>
    <w:p w14:paraId="4837F683" w14:textId="77777777" w:rsidR="001B33BB" w:rsidRPr="008C785D" w:rsidRDefault="001B33BB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85" w14:textId="2F53F105" w:rsidR="00130491" w:rsidRPr="008C785D" w:rsidRDefault="00A05C1B" w:rsidP="00A05C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DEKRETO</w:t>
      </w:r>
      <w:r w:rsidR="00130491" w:rsidRPr="008C785D">
        <w:rPr>
          <w:rFonts w:ascii="Garamond" w:hAnsi="Garamond"/>
          <w:sz w:val="24"/>
          <w:szCs w:val="24"/>
          <w:lang w:val="sq-AL"/>
        </w:rPr>
        <w:t>J:</w:t>
      </w:r>
    </w:p>
    <w:p w14:paraId="18875A8B" w14:textId="77777777" w:rsidR="00A05C1B" w:rsidRPr="008C785D" w:rsidRDefault="00A05C1B" w:rsidP="00A05C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37F686" w14:textId="77777777" w:rsidR="00130491" w:rsidRPr="008C785D" w:rsidRDefault="00130491" w:rsidP="00A05C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Neni 1</w:t>
      </w:r>
    </w:p>
    <w:p w14:paraId="4837F687" w14:textId="77777777" w:rsidR="00130491" w:rsidRPr="008C785D" w:rsidRDefault="00130491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88" w14:textId="06CEB156" w:rsidR="00130491" w:rsidRPr="008C785D" w:rsidRDefault="00130491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Shpalljen e procedurës së aplikimit për emërim gjyqtari në Gjykatën Kushtetuese të Republikës së Shqipërisë, për plotësimin e </w:t>
      </w:r>
      <w:r w:rsidRPr="008C785D">
        <w:rPr>
          <w:rFonts w:ascii="Garamond" w:hAnsi="Garamond"/>
          <w:b/>
          <w:sz w:val="24"/>
          <w:szCs w:val="24"/>
          <w:lang w:val="sq-AL"/>
        </w:rPr>
        <w:t>“Vakancës së parakohshme”</w:t>
      </w:r>
      <w:r w:rsidR="000D0AEF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të krijuar nga përfundimi përpara kohe </w:t>
      </w:r>
      <w:r w:rsidR="00A856C2" w:rsidRPr="008C785D">
        <w:rPr>
          <w:rFonts w:ascii="Garamond" w:hAnsi="Garamond"/>
          <w:sz w:val="24"/>
          <w:szCs w:val="24"/>
          <w:lang w:val="sq-AL"/>
        </w:rPr>
        <w:t>të</w:t>
      </w:r>
      <w:r w:rsidR="001B33BB" w:rsidRPr="008C785D">
        <w:rPr>
          <w:rFonts w:ascii="Garamond" w:hAnsi="Garamond"/>
          <w:sz w:val="24"/>
          <w:szCs w:val="24"/>
          <w:lang w:val="sq-AL"/>
        </w:rPr>
        <w:t xml:space="preserve"> mandatit,</w:t>
      </w:r>
      <w:r w:rsidRPr="008C785D">
        <w:rPr>
          <w:rFonts w:ascii="Garamond" w:hAnsi="Garamond"/>
          <w:sz w:val="24"/>
          <w:szCs w:val="24"/>
          <w:lang w:val="sq-AL"/>
        </w:rPr>
        <w:t xml:space="preserve"> të ish-gjyqtarit</w:t>
      </w:r>
      <w:r w:rsidR="000D0AEF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</w:t>
      </w:r>
      <w:r w:rsidR="008C785D">
        <w:rPr>
          <w:rFonts w:ascii="Garamond" w:hAnsi="Garamond"/>
          <w:sz w:val="24"/>
          <w:szCs w:val="24"/>
          <w:lang w:val="sq-AL"/>
        </w:rPr>
        <w:t>z</w:t>
      </w:r>
      <w:r w:rsidR="001B33BB" w:rsidRPr="008C785D">
        <w:rPr>
          <w:rFonts w:ascii="Garamond" w:hAnsi="Garamond"/>
          <w:sz w:val="24"/>
          <w:szCs w:val="24"/>
          <w:lang w:val="sq-AL"/>
        </w:rPr>
        <w:t>.</w:t>
      </w:r>
      <w:r w:rsidRPr="008C785D">
        <w:rPr>
          <w:rFonts w:ascii="Garamond" w:hAnsi="Garamond"/>
          <w:sz w:val="24"/>
          <w:szCs w:val="24"/>
          <w:lang w:val="sq-AL"/>
        </w:rPr>
        <w:t xml:space="preserve"> Besnik Muçi.</w:t>
      </w:r>
    </w:p>
    <w:p w14:paraId="56B05047" w14:textId="77777777" w:rsidR="008C785D" w:rsidRDefault="008C785D" w:rsidP="00A05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37F689" w14:textId="77777777" w:rsidR="00130491" w:rsidRPr="008C785D" w:rsidRDefault="00130491" w:rsidP="00A05C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Neni 2</w:t>
      </w:r>
    </w:p>
    <w:p w14:paraId="3C6671F5" w14:textId="77777777" w:rsidR="003829EA" w:rsidRPr="008C785D" w:rsidRDefault="003829EA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8A" w14:textId="29335ABF" w:rsidR="00130491" w:rsidRPr="008C785D" w:rsidRDefault="00130491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Shpallja e kësaj procedure dhe publikimi i saj sipas tekstit bashkëlidhur, të bëhet menjëherë në mjetet e informimit publik dhe në faqen zyrtare të internetit të </w:t>
      </w:r>
      <w:r w:rsidR="00C43B88" w:rsidRPr="008C785D">
        <w:rPr>
          <w:rFonts w:ascii="Garamond" w:hAnsi="Garamond"/>
          <w:sz w:val="24"/>
          <w:szCs w:val="24"/>
          <w:lang w:val="sq-AL"/>
        </w:rPr>
        <w:t xml:space="preserve">Institucionit </w:t>
      </w:r>
      <w:r w:rsidRPr="008C785D">
        <w:rPr>
          <w:rFonts w:ascii="Garamond" w:hAnsi="Garamond"/>
          <w:sz w:val="24"/>
          <w:szCs w:val="24"/>
          <w:lang w:val="sq-AL"/>
        </w:rPr>
        <w:t>të Presidentit të Republikës.</w:t>
      </w:r>
    </w:p>
    <w:p w14:paraId="450499EC" w14:textId="77777777" w:rsidR="008C785D" w:rsidRDefault="008C785D" w:rsidP="00A05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37F68B" w14:textId="77777777" w:rsidR="00130491" w:rsidRPr="008C785D" w:rsidRDefault="00130491" w:rsidP="00A05C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Neni 3</w:t>
      </w:r>
    </w:p>
    <w:p w14:paraId="4837F68C" w14:textId="77777777" w:rsidR="00130491" w:rsidRPr="008C785D" w:rsidRDefault="00130491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4837F68D" w14:textId="77777777" w:rsidR="00130491" w:rsidRPr="008C785D" w:rsidRDefault="00130491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8F" w14:textId="62DFDDB6" w:rsidR="00130491" w:rsidRPr="008C785D" w:rsidRDefault="00A05C1B" w:rsidP="00A05C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837F691" w14:textId="4F87EBCF" w:rsidR="00130491" w:rsidRPr="008C785D" w:rsidRDefault="00A05C1B" w:rsidP="00A05C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837F692" w14:textId="5FDC02CF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02DC30" w14:textId="77777777" w:rsidR="00BA091E" w:rsidRPr="008C785D" w:rsidRDefault="00BA091E" w:rsidP="00A05C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AAACD3A" w14:textId="77777777" w:rsidR="0050599E" w:rsidRDefault="00251DE8" w:rsidP="002E63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599E">
        <w:rPr>
          <w:rFonts w:ascii="Garamond" w:hAnsi="Garamond"/>
          <w:b/>
          <w:sz w:val="24"/>
          <w:szCs w:val="24"/>
          <w:lang w:val="sq-AL"/>
        </w:rPr>
        <w:t xml:space="preserve">NJOFTIM </w:t>
      </w:r>
    </w:p>
    <w:p w14:paraId="74990948" w14:textId="77777777" w:rsidR="0050599E" w:rsidRDefault="0050599E" w:rsidP="002E63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37F696" w14:textId="39F82933" w:rsidR="00251DE8" w:rsidRPr="008C785D" w:rsidRDefault="00251DE8" w:rsidP="002E63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599E">
        <w:rPr>
          <w:rFonts w:ascii="Garamond" w:hAnsi="Garamond"/>
          <w:b/>
          <w:sz w:val="24"/>
          <w:szCs w:val="24"/>
          <w:lang w:val="sq-AL"/>
        </w:rPr>
        <w:t>SHPALLJE</w:t>
      </w:r>
      <w:r w:rsidR="00EF4F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C785D">
        <w:rPr>
          <w:rFonts w:ascii="Garamond" w:hAnsi="Garamond"/>
          <w:b/>
          <w:sz w:val="24"/>
          <w:szCs w:val="24"/>
          <w:lang w:val="sq-AL"/>
        </w:rPr>
        <w:t>PËR HAPJEN E PRO</w:t>
      </w:r>
      <w:r w:rsidR="00EF4F2B">
        <w:rPr>
          <w:rFonts w:ascii="Garamond" w:hAnsi="Garamond"/>
          <w:b/>
          <w:sz w:val="24"/>
          <w:szCs w:val="24"/>
          <w:lang w:val="sq-AL"/>
        </w:rPr>
        <w:t>C</w:t>
      </w:r>
      <w:r w:rsidRPr="008C785D">
        <w:rPr>
          <w:rFonts w:ascii="Garamond" w:hAnsi="Garamond"/>
          <w:b/>
          <w:sz w:val="24"/>
          <w:szCs w:val="24"/>
          <w:lang w:val="sq-AL"/>
        </w:rPr>
        <w:t>EDURAVE TË APLIKIMIT PËR PLOTËSIMIN E “VAKANCËS SË PARAKOHSHME”</w:t>
      </w:r>
      <w:r w:rsidR="00EF4F2B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TË KRIJUAR PËR VENDIN GJYQTAR NË GJYKATËN KUSHTETUESE</w:t>
      </w:r>
    </w:p>
    <w:p w14:paraId="4837F697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98" w14:textId="7F2682D6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Presidenti i Republikës, në mbështetje të nenit 93, 125, 127</w:t>
      </w:r>
      <w:r w:rsidR="00EF4F2B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pika 3, 179</w:t>
      </w:r>
      <w:r w:rsidR="00EF4F2B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pika 2</w:t>
      </w:r>
      <w:r w:rsidR="00EF4F2B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të Kushtetutës, neneve 7</w:t>
      </w:r>
      <w:r w:rsidR="00EF4F2B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pika 2, 7/a, 7/b, 7/dh</w:t>
      </w:r>
      <w:r w:rsidR="00EF4F2B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pika</w:t>
      </w:r>
      <w:r w:rsidR="00EF4F2B">
        <w:rPr>
          <w:rFonts w:ascii="Garamond" w:hAnsi="Garamond"/>
          <w:sz w:val="24"/>
          <w:szCs w:val="24"/>
          <w:lang w:val="sq-AL"/>
        </w:rPr>
        <w:t xml:space="preserve"> 2, të ligjit nr. 8577, datë 10.</w:t>
      </w:r>
      <w:r w:rsidRPr="008C785D">
        <w:rPr>
          <w:rFonts w:ascii="Garamond" w:hAnsi="Garamond"/>
          <w:sz w:val="24"/>
          <w:szCs w:val="24"/>
          <w:lang w:val="sq-AL"/>
        </w:rPr>
        <w:t xml:space="preserve">2.2000 “Për organizimin dhe funksionimin e Gjykatës Kushtetuese të Republikës së Shqipërisë”, i ndryshuar, si dhe </w:t>
      </w:r>
      <w:r w:rsidR="00EF4F2B">
        <w:rPr>
          <w:rFonts w:ascii="Garamond" w:hAnsi="Garamond"/>
          <w:sz w:val="24"/>
          <w:szCs w:val="24"/>
          <w:lang w:val="sq-AL"/>
        </w:rPr>
        <w:t>v</w:t>
      </w:r>
      <w:r w:rsidRPr="008C785D">
        <w:rPr>
          <w:rFonts w:ascii="Garamond" w:hAnsi="Garamond"/>
          <w:sz w:val="24"/>
          <w:szCs w:val="24"/>
          <w:lang w:val="sq-AL"/>
        </w:rPr>
        <w:t xml:space="preserve">endimit </w:t>
      </w:r>
      <w:r w:rsidRPr="008C785D">
        <w:rPr>
          <w:rFonts w:ascii="Garamond" w:hAnsi="Garamond"/>
          <w:b/>
          <w:sz w:val="24"/>
          <w:szCs w:val="24"/>
          <w:lang w:val="sq-AL"/>
        </w:rPr>
        <w:t>nr. 32, datë 21.11.2019</w:t>
      </w:r>
      <w:r w:rsidR="00361734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të Kolegjit të Posaçëm të Apelimit, njoftuar nga Gjykata Kushtetuese me shkresën nr. 387 prot</w:t>
      </w:r>
      <w:r w:rsidR="00361734">
        <w:rPr>
          <w:rFonts w:ascii="Garamond" w:hAnsi="Garamond"/>
          <w:b/>
          <w:sz w:val="24"/>
          <w:szCs w:val="24"/>
          <w:lang w:val="sq-AL"/>
        </w:rPr>
        <w:t>.</w:t>
      </w:r>
      <w:r w:rsidRPr="008C785D">
        <w:rPr>
          <w:rFonts w:ascii="Garamond" w:hAnsi="Garamond"/>
          <w:b/>
          <w:sz w:val="24"/>
          <w:szCs w:val="24"/>
          <w:lang w:val="sq-AL"/>
        </w:rPr>
        <w:t>, datë 22.11.2019</w:t>
      </w:r>
      <w:r w:rsidRPr="00361734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në cilësinë e organit të emërtesës, me qëllim plotësimin e </w:t>
      </w:r>
      <w:r w:rsidRPr="008C785D">
        <w:rPr>
          <w:rFonts w:ascii="Garamond" w:hAnsi="Garamond"/>
          <w:sz w:val="24"/>
          <w:szCs w:val="24"/>
          <w:lang w:val="sq-AL"/>
        </w:rPr>
        <w:lastRenderedPageBreak/>
        <w:t xml:space="preserve">“Vakancës së </w:t>
      </w:r>
      <w:r w:rsidR="003B73B8" w:rsidRPr="008C785D">
        <w:rPr>
          <w:rFonts w:ascii="Garamond" w:hAnsi="Garamond"/>
          <w:sz w:val="24"/>
          <w:szCs w:val="24"/>
          <w:lang w:val="sq-AL"/>
        </w:rPr>
        <w:t>parakohshme</w:t>
      </w:r>
      <w:r w:rsidRPr="008C785D">
        <w:rPr>
          <w:rFonts w:ascii="Garamond" w:hAnsi="Garamond"/>
          <w:sz w:val="24"/>
          <w:szCs w:val="24"/>
          <w:lang w:val="sq-AL"/>
        </w:rPr>
        <w:t>”, të krijuar në Gjykatën Kushtetuese, me cilësinë e organit të emërtesës</w:t>
      </w:r>
      <w:r w:rsidR="003B73B8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me </w:t>
      </w:r>
      <w:r w:rsidR="003B73B8">
        <w:rPr>
          <w:rFonts w:ascii="Garamond" w:hAnsi="Garamond"/>
          <w:b/>
          <w:sz w:val="24"/>
          <w:szCs w:val="24"/>
          <w:lang w:val="sq-AL"/>
        </w:rPr>
        <w:t>d</w:t>
      </w:r>
      <w:r w:rsidRPr="008C785D">
        <w:rPr>
          <w:rFonts w:ascii="Garamond" w:hAnsi="Garamond"/>
          <w:b/>
          <w:sz w:val="24"/>
          <w:szCs w:val="24"/>
          <w:lang w:val="sq-AL"/>
        </w:rPr>
        <w:t>ekretin nr. 11364, datë 22.11.2019</w:t>
      </w:r>
      <w:r w:rsidRPr="008C785D">
        <w:rPr>
          <w:rFonts w:ascii="Garamond" w:hAnsi="Garamond"/>
          <w:sz w:val="24"/>
          <w:szCs w:val="24"/>
          <w:lang w:val="sq-AL"/>
        </w:rPr>
        <w:t>, ka miratuar</w:t>
      </w:r>
      <w:r w:rsidR="00F960B7">
        <w:rPr>
          <w:rFonts w:ascii="Garamond" w:hAnsi="Garamond"/>
          <w:sz w:val="24"/>
          <w:szCs w:val="24"/>
          <w:lang w:val="sq-AL"/>
        </w:rPr>
        <w:t>:</w:t>
      </w:r>
    </w:p>
    <w:p w14:paraId="4837F69A" w14:textId="384D9F91" w:rsidR="00251DE8" w:rsidRPr="008C785D" w:rsidRDefault="00D4797F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- 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Shpalljen e procedurës së aplikimit për emërim gjyqtari në Gjykatën Kushtetuese të Republikës së Shqipërisë, për plotësimin e </w:t>
      </w:r>
      <w:r w:rsidR="00251DE8" w:rsidRPr="008C785D">
        <w:rPr>
          <w:rFonts w:ascii="Garamond" w:hAnsi="Garamond"/>
          <w:b/>
          <w:sz w:val="24"/>
          <w:szCs w:val="24"/>
          <w:lang w:val="sq-AL"/>
        </w:rPr>
        <w:t>“Vakancës së parakohshme”</w:t>
      </w:r>
      <w:r w:rsidR="00F960B7">
        <w:rPr>
          <w:rFonts w:ascii="Garamond" w:hAnsi="Garamond"/>
          <w:b/>
          <w:sz w:val="24"/>
          <w:szCs w:val="24"/>
          <w:lang w:val="sq-AL"/>
        </w:rPr>
        <w:t>,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 të krijuar nga përfundimi përpara kohe i mandatit, të ish-gjyqtarit</w:t>
      </w:r>
      <w:r w:rsidR="00F960B7">
        <w:rPr>
          <w:rFonts w:ascii="Garamond" w:hAnsi="Garamond"/>
          <w:sz w:val="24"/>
          <w:szCs w:val="24"/>
          <w:lang w:val="sq-AL"/>
        </w:rPr>
        <w:t>,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 </w:t>
      </w:r>
      <w:r w:rsidR="00F960B7">
        <w:rPr>
          <w:rFonts w:ascii="Garamond" w:hAnsi="Garamond"/>
          <w:b/>
          <w:sz w:val="24"/>
          <w:szCs w:val="24"/>
          <w:lang w:val="sq-AL"/>
        </w:rPr>
        <w:t>z</w:t>
      </w:r>
      <w:r w:rsidR="00251DE8" w:rsidRPr="008C785D">
        <w:rPr>
          <w:rFonts w:ascii="Garamond" w:hAnsi="Garamond"/>
          <w:b/>
          <w:sz w:val="24"/>
          <w:szCs w:val="24"/>
          <w:lang w:val="sq-AL"/>
        </w:rPr>
        <w:t>. Besnik Muçi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.  </w:t>
      </w:r>
    </w:p>
    <w:p w14:paraId="0AE42A00" w14:textId="77777777" w:rsidR="006D21B3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9B" w14:textId="31C2731A" w:rsidR="00251DE8" w:rsidRPr="008C785D" w:rsidRDefault="00251DE8" w:rsidP="006D21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Presidenti i Republikës fton</w:t>
      </w:r>
      <w:r w:rsidR="00843D3C">
        <w:rPr>
          <w:rFonts w:ascii="Garamond" w:hAnsi="Garamond"/>
          <w:b/>
          <w:sz w:val="24"/>
          <w:szCs w:val="24"/>
          <w:lang w:val="sq-AL"/>
        </w:rPr>
        <w:t>:</w:t>
      </w:r>
    </w:p>
    <w:p w14:paraId="6E2BF2ED" w14:textId="77777777" w:rsidR="006D21B3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9D" w14:textId="5D57A2E2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Çdo person të interesuar që plotëson kushtet dhe kriteret e parashikuara në Kushtetutën e vendit dhe nenin 7</w:t>
      </w:r>
      <w:r w:rsidR="00843D3C">
        <w:rPr>
          <w:rFonts w:ascii="Garamond" w:hAnsi="Garamond"/>
          <w:sz w:val="24"/>
          <w:szCs w:val="24"/>
          <w:lang w:val="sq-AL"/>
        </w:rPr>
        <w:t>/a</w:t>
      </w:r>
      <w:r w:rsidR="003D33C0">
        <w:rPr>
          <w:rFonts w:ascii="Garamond" w:hAnsi="Garamond"/>
          <w:sz w:val="24"/>
          <w:szCs w:val="24"/>
          <w:lang w:val="sq-AL"/>
        </w:rPr>
        <w:t>,</w:t>
      </w:r>
      <w:r w:rsidR="00843D3C">
        <w:rPr>
          <w:rFonts w:ascii="Garamond" w:hAnsi="Garamond"/>
          <w:sz w:val="24"/>
          <w:szCs w:val="24"/>
          <w:lang w:val="sq-AL"/>
        </w:rPr>
        <w:t xml:space="preserve"> të ligjit nr. 8577, datë 10.</w:t>
      </w:r>
      <w:r w:rsidRPr="008C785D">
        <w:rPr>
          <w:rFonts w:ascii="Garamond" w:hAnsi="Garamond"/>
          <w:sz w:val="24"/>
          <w:szCs w:val="24"/>
          <w:lang w:val="sq-AL"/>
        </w:rPr>
        <w:t xml:space="preserve">2.2000 “Për organizimin dhe funksionimin e Gjykatës Kushtetuese të Republikës së Shqipërisë”, i ndryshuar, të marrë pjesë në këtë procedurë të konkurrimit të hapur publik, për plotësimin e vakancës së mësipërme, për gjyqtar në Gjykatën Kushtetuese dhe të paraqesë pranë </w:t>
      </w:r>
      <w:r w:rsidR="00C43B88">
        <w:rPr>
          <w:rFonts w:ascii="Garamond" w:hAnsi="Garamond"/>
          <w:sz w:val="24"/>
          <w:szCs w:val="24"/>
          <w:lang w:val="sq-AL"/>
        </w:rPr>
        <w:t>I</w:t>
      </w:r>
      <w:r w:rsidR="00C43B88" w:rsidRPr="008C785D">
        <w:rPr>
          <w:rFonts w:ascii="Garamond" w:hAnsi="Garamond"/>
          <w:sz w:val="24"/>
          <w:szCs w:val="24"/>
          <w:lang w:val="sq-AL"/>
        </w:rPr>
        <w:t xml:space="preserve">nstitucionit </w:t>
      </w:r>
      <w:r w:rsidRPr="008C785D">
        <w:rPr>
          <w:rFonts w:ascii="Garamond" w:hAnsi="Garamond"/>
          <w:sz w:val="24"/>
          <w:szCs w:val="24"/>
          <w:lang w:val="sq-AL"/>
        </w:rPr>
        <w:t>të Presidentit të Republikës</w:t>
      </w:r>
      <w:r w:rsidR="002848CF">
        <w:rPr>
          <w:rFonts w:ascii="Garamond" w:hAnsi="Garamond"/>
          <w:sz w:val="24"/>
          <w:szCs w:val="24"/>
          <w:lang w:val="sq-AL"/>
        </w:rPr>
        <w:t>:</w:t>
      </w:r>
    </w:p>
    <w:p w14:paraId="4837F69F" w14:textId="23D21EF5" w:rsidR="00251DE8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- </w:t>
      </w:r>
      <w:r w:rsidR="003D33C0" w:rsidRPr="008C785D">
        <w:rPr>
          <w:rFonts w:ascii="Garamond" w:hAnsi="Garamond"/>
          <w:sz w:val="24"/>
          <w:szCs w:val="24"/>
          <w:lang w:val="sq-AL"/>
        </w:rPr>
        <w:t xml:space="preserve">kërkesën 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për </w:t>
      </w:r>
      <w:r w:rsidR="002848CF" w:rsidRPr="008C785D">
        <w:rPr>
          <w:rFonts w:ascii="Garamond" w:hAnsi="Garamond"/>
          <w:sz w:val="24"/>
          <w:szCs w:val="24"/>
          <w:lang w:val="sq-AL"/>
        </w:rPr>
        <w:t>shprehjen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 e interesit për të kandiduar për vendin vakant të shpallur;</w:t>
      </w:r>
    </w:p>
    <w:p w14:paraId="4837F6A0" w14:textId="30C4CB20" w:rsidR="00251DE8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-</w:t>
      </w:r>
      <w:r w:rsidR="003D33C0">
        <w:rPr>
          <w:rFonts w:ascii="Garamond" w:hAnsi="Garamond"/>
          <w:sz w:val="24"/>
          <w:szCs w:val="24"/>
          <w:lang w:val="sq-AL"/>
        </w:rPr>
        <w:t xml:space="preserve"> </w:t>
      </w:r>
      <w:r w:rsidR="003D33C0" w:rsidRPr="008C785D">
        <w:rPr>
          <w:rFonts w:ascii="Garamond" w:hAnsi="Garamond"/>
          <w:sz w:val="24"/>
          <w:szCs w:val="24"/>
          <w:lang w:val="sq-AL"/>
        </w:rPr>
        <w:t>jetëshkrimin</w:t>
      </w:r>
      <w:r w:rsidR="00251DE8" w:rsidRPr="008C785D">
        <w:rPr>
          <w:rFonts w:ascii="Garamond" w:hAnsi="Garamond"/>
          <w:sz w:val="24"/>
          <w:szCs w:val="24"/>
          <w:lang w:val="sq-AL"/>
        </w:rPr>
        <w:t>, me të dhënat e plota të kontaktit (</w:t>
      </w:r>
      <w:r w:rsidR="00251DE8" w:rsidRPr="008C785D">
        <w:rPr>
          <w:rFonts w:ascii="Garamond" w:hAnsi="Garamond"/>
          <w:i/>
          <w:sz w:val="24"/>
          <w:szCs w:val="24"/>
          <w:lang w:val="sq-AL"/>
        </w:rPr>
        <w:t>numër telefoni/email</w:t>
      </w:r>
      <w:r w:rsidR="00251DE8" w:rsidRPr="008C785D">
        <w:rPr>
          <w:rFonts w:ascii="Garamond" w:hAnsi="Garamond"/>
          <w:sz w:val="24"/>
          <w:szCs w:val="24"/>
          <w:lang w:val="sq-AL"/>
        </w:rPr>
        <w:t>);</w:t>
      </w:r>
    </w:p>
    <w:p w14:paraId="4837F6A1" w14:textId="513FEDD8" w:rsidR="00251DE8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-</w:t>
      </w:r>
      <w:r w:rsidR="003D33C0">
        <w:rPr>
          <w:rFonts w:ascii="Garamond" w:hAnsi="Garamond"/>
          <w:sz w:val="24"/>
          <w:szCs w:val="24"/>
          <w:lang w:val="sq-AL"/>
        </w:rPr>
        <w:t xml:space="preserve"> </w:t>
      </w:r>
      <w:r w:rsidR="003D33C0" w:rsidRPr="008C785D">
        <w:rPr>
          <w:rFonts w:ascii="Garamond" w:hAnsi="Garamond"/>
          <w:sz w:val="24"/>
          <w:szCs w:val="24"/>
          <w:lang w:val="sq-AL"/>
        </w:rPr>
        <w:t>fotokopje</w:t>
      </w:r>
      <w:r w:rsidR="002848CF">
        <w:rPr>
          <w:rFonts w:ascii="Garamond" w:hAnsi="Garamond"/>
          <w:sz w:val="24"/>
          <w:szCs w:val="24"/>
          <w:lang w:val="sq-AL"/>
        </w:rPr>
        <w:t xml:space="preserve"> </w:t>
      </w:r>
      <w:r w:rsidR="00251DE8" w:rsidRPr="008C785D">
        <w:rPr>
          <w:rFonts w:ascii="Garamond" w:hAnsi="Garamond"/>
          <w:sz w:val="24"/>
          <w:szCs w:val="24"/>
          <w:lang w:val="sq-AL"/>
        </w:rPr>
        <w:t>të kartës së identitetit;</w:t>
      </w:r>
    </w:p>
    <w:p w14:paraId="4837F6A2" w14:textId="7AC44278" w:rsidR="00251DE8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-</w:t>
      </w:r>
      <w:r w:rsidR="003D33C0">
        <w:rPr>
          <w:rFonts w:ascii="Garamond" w:hAnsi="Garamond"/>
          <w:sz w:val="24"/>
          <w:szCs w:val="24"/>
          <w:lang w:val="sq-AL"/>
        </w:rPr>
        <w:t xml:space="preserve"> </w:t>
      </w:r>
      <w:r w:rsidR="003D33C0" w:rsidRPr="008C785D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251DE8" w:rsidRPr="008C785D">
        <w:rPr>
          <w:rFonts w:ascii="Garamond" w:hAnsi="Garamond"/>
          <w:sz w:val="24"/>
          <w:szCs w:val="24"/>
          <w:lang w:val="sq-AL"/>
        </w:rPr>
        <w:t>shoqërues nëpërmjet të cilit vërteton përmbushjen e kushteve dhe kritereve të përcaktuara në nenin 7/a</w:t>
      </w:r>
      <w:r w:rsidR="002848CF">
        <w:rPr>
          <w:rFonts w:ascii="Garamond" w:hAnsi="Garamond"/>
          <w:sz w:val="24"/>
          <w:szCs w:val="24"/>
          <w:lang w:val="sq-AL"/>
        </w:rPr>
        <w:t>, të ligjit nr. 8577, datë 10.</w:t>
      </w:r>
      <w:r w:rsidR="00251DE8" w:rsidRPr="008C785D">
        <w:rPr>
          <w:rFonts w:ascii="Garamond" w:hAnsi="Garamond"/>
          <w:sz w:val="24"/>
          <w:szCs w:val="24"/>
          <w:lang w:val="sq-AL"/>
        </w:rPr>
        <w:t>2.2000 “Për organizimin dhe funksionimin e Gjykatës Kushtetuese të Republikës së Shqipërisë”, i ndryshuar</w:t>
      </w:r>
      <w:r w:rsidR="003D33C0">
        <w:rPr>
          <w:rFonts w:ascii="Garamond" w:hAnsi="Garamond"/>
          <w:sz w:val="24"/>
          <w:szCs w:val="24"/>
          <w:lang w:val="sq-AL"/>
        </w:rPr>
        <w:t>;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  </w:t>
      </w:r>
    </w:p>
    <w:p w14:paraId="4837F6A3" w14:textId="2DA1CB6A" w:rsidR="00251DE8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-</w:t>
      </w:r>
      <w:r w:rsidR="003D33C0">
        <w:rPr>
          <w:rFonts w:ascii="Garamond" w:hAnsi="Garamond"/>
          <w:sz w:val="24"/>
          <w:szCs w:val="24"/>
          <w:lang w:val="sq-AL"/>
        </w:rPr>
        <w:t xml:space="preserve"> </w:t>
      </w:r>
      <w:r w:rsidR="003D33C0" w:rsidRPr="008C785D">
        <w:rPr>
          <w:rFonts w:ascii="Garamond" w:hAnsi="Garamond"/>
          <w:sz w:val="24"/>
          <w:szCs w:val="24"/>
          <w:lang w:val="sq-AL"/>
        </w:rPr>
        <w:t xml:space="preserve">formularin 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e vetëdeklarimit të </w:t>
      </w:r>
      <w:r w:rsidR="002848CF" w:rsidRPr="008C785D">
        <w:rPr>
          <w:rFonts w:ascii="Garamond" w:hAnsi="Garamond"/>
          <w:sz w:val="24"/>
          <w:szCs w:val="24"/>
          <w:lang w:val="sq-AL"/>
        </w:rPr>
        <w:t>plotësuar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 dhe </w:t>
      </w:r>
      <w:r w:rsidR="002848CF">
        <w:rPr>
          <w:rFonts w:ascii="Garamond" w:hAnsi="Garamond"/>
          <w:sz w:val="24"/>
          <w:szCs w:val="24"/>
          <w:lang w:val="sq-AL"/>
        </w:rPr>
        <w:t xml:space="preserve">të </w:t>
      </w:r>
      <w:r w:rsidR="00251DE8" w:rsidRPr="008C785D">
        <w:rPr>
          <w:rFonts w:ascii="Garamond" w:hAnsi="Garamond"/>
          <w:sz w:val="24"/>
          <w:szCs w:val="24"/>
          <w:lang w:val="sq-AL"/>
        </w:rPr>
        <w:t>nënshkruar sipas përcaktimeve të ligjit nr.</w:t>
      </w:r>
      <w:r w:rsidR="002848CF">
        <w:rPr>
          <w:rFonts w:ascii="Garamond" w:hAnsi="Garamond"/>
          <w:sz w:val="24"/>
          <w:szCs w:val="24"/>
          <w:lang w:val="sq-AL"/>
        </w:rPr>
        <w:t xml:space="preserve"> 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138/2015 “Për garantimin e integritetit të personave që zgjidhen, emërohen ose ushtrojnë funksione publike”. Formulari i vetëdeklarimit është i publikuar në faqen kryesore të </w:t>
      </w:r>
      <w:r w:rsidR="00C43B88" w:rsidRPr="008C785D">
        <w:rPr>
          <w:rFonts w:ascii="Garamond" w:hAnsi="Garamond"/>
          <w:sz w:val="24"/>
          <w:szCs w:val="24"/>
          <w:lang w:val="sq-AL"/>
        </w:rPr>
        <w:t xml:space="preserve">Institucionit </w:t>
      </w:r>
      <w:r w:rsidR="00251DE8" w:rsidRPr="008C785D">
        <w:rPr>
          <w:rFonts w:ascii="Garamond" w:hAnsi="Garamond"/>
          <w:sz w:val="24"/>
          <w:szCs w:val="24"/>
          <w:lang w:val="sq-AL"/>
        </w:rPr>
        <w:t>të Presidentit të Republikës</w:t>
      </w:r>
      <w:r w:rsidR="003D33C0">
        <w:rPr>
          <w:rFonts w:ascii="Garamond" w:hAnsi="Garamond"/>
          <w:sz w:val="24"/>
          <w:szCs w:val="24"/>
          <w:lang w:val="sq-AL"/>
        </w:rPr>
        <w:t>;</w:t>
      </w:r>
    </w:p>
    <w:p w14:paraId="4837F6A4" w14:textId="7FBD7AFA" w:rsidR="00251DE8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-</w:t>
      </w:r>
      <w:r w:rsidR="003D33C0">
        <w:rPr>
          <w:rFonts w:ascii="Garamond" w:hAnsi="Garamond"/>
          <w:sz w:val="24"/>
          <w:szCs w:val="24"/>
          <w:lang w:val="sq-AL"/>
        </w:rPr>
        <w:t xml:space="preserve"> </w:t>
      </w:r>
      <w:r w:rsidR="003D33C0" w:rsidRPr="008C785D">
        <w:rPr>
          <w:rFonts w:ascii="Garamond" w:hAnsi="Garamond"/>
          <w:sz w:val="24"/>
          <w:szCs w:val="24"/>
          <w:lang w:val="sq-AL"/>
        </w:rPr>
        <w:t xml:space="preserve">formularin </w:t>
      </w:r>
      <w:r w:rsidR="00251DE8" w:rsidRPr="008C785D">
        <w:rPr>
          <w:rFonts w:ascii="Garamond" w:hAnsi="Garamond"/>
          <w:sz w:val="24"/>
          <w:szCs w:val="24"/>
          <w:lang w:val="sq-AL"/>
        </w:rPr>
        <w:t>e aplikimit</w:t>
      </w:r>
      <w:r w:rsidR="002848CF">
        <w:rPr>
          <w:rFonts w:ascii="Garamond" w:hAnsi="Garamond"/>
          <w:sz w:val="24"/>
          <w:szCs w:val="24"/>
          <w:lang w:val="sq-AL"/>
        </w:rPr>
        <w:t>,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 të plotësuar “Për informim përpara emërimit/zgjedhjes në poste të larta”, në përputhje me parashikimet ligjore të nenit 29, të ligjit nr. 45/2015 “Për të drejtën e informimit për dokumentet e </w:t>
      </w:r>
      <w:r w:rsidR="002848CF">
        <w:rPr>
          <w:rFonts w:ascii="Garamond" w:hAnsi="Garamond"/>
          <w:sz w:val="24"/>
          <w:szCs w:val="24"/>
          <w:lang w:val="sq-AL"/>
        </w:rPr>
        <w:t>i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sh-sigurimit të shtetit të Republikës Popullore Socialiste të Shqipërisë”, formular ky i cili është i publikuar në faqen kryesore të </w:t>
      </w:r>
      <w:r w:rsidR="00C43B88" w:rsidRPr="008C785D">
        <w:rPr>
          <w:rFonts w:ascii="Garamond" w:hAnsi="Garamond"/>
          <w:sz w:val="24"/>
          <w:szCs w:val="24"/>
          <w:lang w:val="sq-AL"/>
        </w:rPr>
        <w:t xml:space="preserve">Institucionit </w:t>
      </w:r>
      <w:r w:rsidR="00251DE8" w:rsidRPr="008C785D">
        <w:rPr>
          <w:rFonts w:ascii="Garamond" w:hAnsi="Garamond"/>
          <w:sz w:val="24"/>
          <w:szCs w:val="24"/>
          <w:lang w:val="sq-AL"/>
        </w:rPr>
        <w:t>të Presidentit të Republikës</w:t>
      </w:r>
      <w:r w:rsidR="003D33C0">
        <w:rPr>
          <w:rFonts w:ascii="Garamond" w:hAnsi="Garamond"/>
          <w:sz w:val="24"/>
          <w:szCs w:val="24"/>
          <w:lang w:val="sq-AL"/>
        </w:rPr>
        <w:t>;</w:t>
      </w:r>
    </w:p>
    <w:p w14:paraId="4837F6A5" w14:textId="515FCB42" w:rsidR="00251DE8" w:rsidRPr="008C785D" w:rsidRDefault="006D21B3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-</w:t>
      </w:r>
      <w:r w:rsidR="003D33C0">
        <w:rPr>
          <w:rFonts w:ascii="Garamond" w:hAnsi="Garamond"/>
          <w:sz w:val="24"/>
          <w:szCs w:val="24"/>
          <w:lang w:val="sq-AL"/>
        </w:rPr>
        <w:t xml:space="preserve"> </w:t>
      </w:r>
      <w:r w:rsidR="003D33C0" w:rsidRPr="008C785D">
        <w:rPr>
          <w:rFonts w:ascii="Garamond" w:hAnsi="Garamond"/>
          <w:sz w:val="24"/>
          <w:szCs w:val="24"/>
          <w:lang w:val="sq-AL"/>
        </w:rPr>
        <w:t>listë</w:t>
      </w:r>
      <w:r w:rsidR="002848CF">
        <w:rPr>
          <w:rFonts w:ascii="Garamond" w:hAnsi="Garamond"/>
          <w:sz w:val="24"/>
          <w:szCs w:val="24"/>
          <w:lang w:val="sq-AL"/>
        </w:rPr>
        <w:t>n e</w:t>
      </w:r>
      <w:r w:rsidR="00251DE8" w:rsidRPr="008C785D">
        <w:rPr>
          <w:rFonts w:ascii="Garamond" w:hAnsi="Garamond"/>
          <w:sz w:val="24"/>
          <w:szCs w:val="24"/>
          <w:lang w:val="sq-AL"/>
        </w:rPr>
        <w:t xml:space="preserve"> dokumentacionit të dorëzuar, të firmosur nga aplikanti.</w:t>
      </w:r>
    </w:p>
    <w:p w14:paraId="4837F6A7" w14:textId="66471BF0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Afati i paraqitjes së kërkesës për shprehjen e interesit</w:t>
      </w:r>
      <w:r w:rsidR="002848CF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së bashku me dokumentacionin e nevojshëm bashkëlidhur</w:t>
      </w:r>
      <w:r w:rsidR="002848CF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është data 20 dhjetor 2019. </w:t>
      </w:r>
    </w:p>
    <w:p w14:paraId="4837F6A9" w14:textId="4F10319F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Pas administrimit të dokumentacionit, lista e aplikuesve do të publikohet në faqen zyrtare të internetit të </w:t>
      </w:r>
      <w:r w:rsidR="00C43B88">
        <w:rPr>
          <w:rFonts w:ascii="Garamond" w:hAnsi="Garamond"/>
          <w:sz w:val="24"/>
          <w:szCs w:val="24"/>
          <w:lang w:val="sq-AL"/>
        </w:rPr>
        <w:t>I</w:t>
      </w:r>
      <w:r w:rsidR="00C43B88" w:rsidRPr="008C785D">
        <w:rPr>
          <w:rFonts w:ascii="Garamond" w:hAnsi="Garamond"/>
          <w:sz w:val="24"/>
          <w:szCs w:val="24"/>
          <w:lang w:val="sq-AL"/>
        </w:rPr>
        <w:t xml:space="preserve">nstitucionit </w:t>
      </w:r>
      <w:r w:rsidRPr="008C785D">
        <w:rPr>
          <w:rFonts w:ascii="Garamond" w:hAnsi="Garamond"/>
          <w:sz w:val="24"/>
          <w:szCs w:val="24"/>
          <w:lang w:val="sq-AL"/>
        </w:rPr>
        <w:t>të Presidentit të Republikës dhe me mjetet e informimit publik.</w:t>
      </w:r>
    </w:p>
    <w:p w14:paraId="4837F6AB" w14:textId="1DB695F0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Lista e aplikuesve dhe dosjet respektive të tyre do t</w:t>
      </w:r>
      <w:r w:rsidR="002848CF">
        <w:rPr>
          <w:rFonts w:ascii="Garamond" w:hAnsi="Garamond"/>
          <w:sz w:val="24"/>
          <w:szCs w:val="24"/>
          <w:lang w:val="sq-AL"/>
        </w:rPr>
        <w:t>’</w:t>
      </w:r>
      <w:r w:rsidRPr="008C785D">
        <w:rPr>
          <w:rFonts w:ascii="Garamond" w:hAnsi="Garamond"/>
          <w:sz w:val="24"/>
          <w:szCs w:val="24"/>
          <w:lang w:val="sq-AL"/>
        </w:rPr>
        <w:t xml:space="preserve">i përcillen menjëherë Këshillit të Emërimeve në Drejtësi (KED) për vijimin e procedurës së verifikimit dhe vlerësimit sipas ligjit. </w:t>
      </w:r>
    </w:p>
    <w:p w14:paraId="4837F6AD" w14:textId="7AEACEAF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Institucioni i Presidentit të Republikës do të bëjë transparente çdo rezultat të këtij procesi</w:t>
      </w:r>
      <w:r w:rsidR="003E193D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në përputhje me Kushtetutën dhe procedurën e parashikuar në nenin 7/b, të ligjit nr.</w:t>
      </w:r>
      <w:r w:rsidR="003E193D">
        <w:rPr>
          <w:rFonts w:ascii="Garamond" w:hAnsi="Garamond"/>
          <w:sz w:val="24"/>
          <w:szCs w:val="24"/>
          <w:lang w:val="sq-AL"/>
        </w:rPr>
        <w:t xml:space="preserve"> </w:t>
      </w:r>
      <w:r w:rsidRPr="008C785D">
        <w:rPr>
          <w:rFonts w:ascii="Garamond" w:hAnsi="Garamond"/>
          <w:sz w:val="24"/>
          <w:szCs w:val="24"/>
          <w:lang w:val="sq-AL"/>
        </w:rPr>
        <w:t>8577/2000 “Për organizimin dhe funksionimin e Gjykatës Kushtetuese të Republikës së Shqipërisë”, i ndryshuar</w:t>
      </w:r>
      <w:r w:rsidR="003E193D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dhe </w:t>
      </w:r>
      <w:r w:rsidR="003E193D">
        <w:rPr>
          <w:rFonts w:ascii="Garamond" w:hAnsi="Garamond"/>
          <w:sz w:val="24"/>
          <w:szCs w:val="24"/>
          <w:lang w:val="sq-AL"/>
        </w:rPr>
        <w:t xml:space="preserve">në </w:t>
      </w:r>
      <w:r w:rsidRPr="008C785D">
        <w:rPr>
          <w:rFonts w:ascii="Garamond" w:hAnsi="Garamond"/>
          <w:sz w:val="24"/>
          <w:szCs w:val="24"/>
          <w:lang w:val="sq-AL"/>
        </w:rPr>
        <w:t xml:space="preserve">ligjin nr. 115/2016 “Për organet e qeverisjes së sistemit të drejtësisë”.  </w:t>
      </w:r>
    </w:p>
    <w:p w14:paraId="4837F6AF" w14:textId="61298B28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Për lehtësinë e të gjithë aplikantëve, me qëllim plotësimin e dokumentacionit të nevojshëm, më poshtë gjeni të botuar përmbajtjen e nenit 125, pika</w:t>
      </w:r>
      <w:r w:rsidR="00F02547">
        <w:rPr>
          <w:rFonts w:ascii="Garamond" w:hAnsi="Garamond"/>
          <w:sz w:val="24"/>
          <w:szCs w:val="24"/>
          <w:lang w:val="sq-AL"/>
        </w:rPr>
        <w:t>t</w:t>
      </w:r>
      <w:r w:rsidRPr="008C785D">
        <w:rPr>
          <w:rFonts w:ascii="Garamond" w:hAnsi="Garamond"/>
          <w:sz w:val="24"/>
          <w:szCs w:val="24"/>
          <w:lang w:val="sq-AL"/>
        </w:rPr>
        <w:t xml:space="preserve"> 4 e 5 të Kushtetutës dhe nenit 7/a, të ligjit nr.</w:t>
      </w:r>
      <w:r w:rsidR="00F02547">
        <w:rPr>
          <w:rFonts w:ascii="Garamond" w:hAnsi="Garamond"/>
          <w:sz w:val="24"/>
          <w:szCs w:val="24"/>
          <w:lang w:val="sq-AL"/>
        </w:rPr>
        <w:t xml:space="preserve"> 8577, datë 10.</w:t>
      </w:r>
      <w:r w:rsidRPr="008C785D">
        <w:rPr>
          <w:rFonts w:ascii="Garamond" w:hAnsi="Garamond"/>
          <w:sz w:val="24"/>
          <w:szCs w:val="24"/>
          <w:lang w:val="sq-AL"/>
        </w:rPr>
        <w:t xml:space="preserve">2.2000 “Për organizimin dhe funksionimin e Gjykatës Kushtetuese në Republikën e Shqipërisë”, i ndryshuar, ku parashikohen kushtet dhe kriteret për emërimin e gjyqtarit të Gjykatës Kushtetuese, </w:t>
      </w:r>
    </w:p>
    <w:p w14:paraId="59B8230C" w14:textId="77777777" w:rsidR="00DD7EF9" w:rsidRPr="008C785D" w:rsidRDefault="00DD7EF9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B1" w14:textId="08255B1B" w:rsidR="00251DE8" w:rsidRPr="008C785D" w:rsidRDefault="00DD7EF9" w:rsidP="00A05C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251DE8" w:rsidRPr="008C785D">
        <w:rPr>
          <w:rFonts w:ascii="Garamond" w:hAnsi="Garamond"/>
          <w:b/>
          <w:sz w:val="24"/>
          <w:szCs w:val="24"/>
          <w:lang w:val="sq-AL"/>
        </w:rPr>
        <w:t xml:space="preserve">Kushtetuta e Republikës së Shqipërisë </w:t>
      </w:r>
    </w:p>
    <w:p w14:paraId="54AD0374" w14:textId="77777777" w:rsidR="002E637C" w:rsidRPr="008C785D" w:rsidRDefault="002E637C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B3" w14:textId="77777777" w:rsidR="00251DE8" w:rsidRPr="002848CF" w:rsidRDefault="00251DE8" w:rsidP="002848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848CF">
        <w:rPr>
          <w:rFonts w:ascii="Garamond" w:hAnsi="Garamond"/>
          <w:sz w:val="24"/>
          <w:szCs w:val="24"/>
          <w:lang w:val="sq-AL"/>
        </w:rPr>
        <w:t>Neni 125</w:t>
      </w:r>
    </w:p>
    <w:p w14:paraId="0C6A5754" w14:textId="77777777" w:rsidR="002E637C" w:rsidRPr="008C785D" w:rsidRDefault="002E637C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B4" w14:textId="0D3DAD5B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4. Gjyqtarët e Gjykatës Kushtetuese duhet të kenë arsim të lartë juridik, të paktën 15 vjet përvojë pune</w:t>
      </w:r>
      <w:r w:rsidR="00676FA0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si</w:t>
      </w:r>
      <w:r w:rsidR="00676FA0">
        <w:rPr>
          <w:rFonts w:ascii="Garamond" w:hAnsi="Garamond"/>
          <w:sz w:val="24"/>
          <w:szCs w:val="24"/>
          <w:lang w:val="sq-AL"/>
        </w:rPr>
        <w:t>:</w:t>
      </w:r>
      <w:r w:rsidRPr="008C785D">
        <w:rPr>
          <w:rFonts w:ascii="Garamond" w:hAnsi="Garamond"/>
          <w:sz w:val="24"/>
          <w:szCs w:val="24"/>
          <w:lang w:val="sq-AL"/>
        </w:rPr>
        <w:t xml:space="preserve"> gjyqtarë, prokurorë, avokatë, profesorë ose lektorë të së drejtës, nëpunës të nivelit të lartë </w:t>
      </w:r>
      <w:r w:rsidRPr="008C785D">
        <w:rPr>
          <w:rFonts w:ascii="Garamond" w:hAnsi="Garamond"/>
          <w:sz w:val="24"/>
          <w:szCs w:val="24"/>
          <w:lang w:val="sq-AL"/>
        </w:rPr>
        <w:lastRenderedPageBreak/>
        <w:t xml:space="preserve">në administratën publike, me një veprimtari të spikatur në fushën e së drejtës kushtetuese, të drejtave të njeriut ose në sfera të tjera të së drejtës. </w:t>
      </w:r>
    </w:p>
    <w:p w14:paraId="4837F6B6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5. Gjyqtari nuk duhet të ketë mbajtur funksione politike në administratën publike ose pozicione drejtuese në një parti politike gjatë 10 </w:t>
      </w:r>
      <w:r w:rsidRPr="00E9521A">
        <w:rPr>
          <w:rFonts w:ascii="Garamond" w:hAnsi="Garamond"/>
          <w:sz w:val="24"/>
          <w:szCs w:val="24"/>
          <w:lang w:val="sq-AL"/>
        </w:rPr>
        <w:t xml:space="preserve">vjetëve </w:t>
      </w:r>
      <w:r w:rsidRPr="008C785D">
        <w:rPr>
          <w:rFonts w:ascii="Garamond" w:hAnsi="Garamond"/>
          <w:sz w:val="24"/>
          <w:szCs w:val="24"/>
          <w:lang w:val="sq-AL"/>
        </w:rPr>
        <w:t>të fundit përpara kandidimit. Kritere të tjera, si dhe procedura për emërimin dhe zgjedhjen e gjyqtarëve të Gjykatës Kushtetuese rregullohen me ligj.</w:t>
      </w:r>
    </w:p>
    <w:p w14:paraId="4837F6B7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B8" w14:textId="64FF7B41" w:rsidR="00251DE8" w:rsidRPr="008C785D" w:rsidRDefault="00DD7EF9" w:rsidP="00A05C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251DE8" w:rsidRPr="008C785D">
        <w:rPr>
          <w:rFonts w:ascii="Garamond" w:hAnsi="Garamond"/>
          <w:b/>
          <w:sz w:val="24"/>
          <w:szCs w:val="24"/>
          <w:lang w:val="sq-AL"/>
        </w:rPr>
        <w:t>Ligji nr.</w:t>
      </w:r>
      <w:r w:rsidR="00676FA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51DE8" w:rsidRPr="008C785D">
        <w:rPr>
          <w:rFonts w:ascii="Garamond" w:hAnsi="Garamond"/>
          <w:b/>
          <w:sz w:val="24"/>
          <w:szCs w:val="24"/>
          <w:lang w:val="sq-AL"/>
        </w:rPr>
        <w:t>8577, d</w:t>
      </w:r>
      <w:r w:rsidR="00676FA0">
        <w:rPr>
          <w:rFonts w:ascii="Garamond" w:hAnsi="Garamond"/>
          <w:b/>
          <w:sz w:val="24"/>
          <w:szCs w:val="24"/>
          <w:lang w:val="sq-AL"/>
        </w:rPr>
        <w:t>a</w:t>
      </w:r>
      <w:r w:rsidR="00251DE8" w:rsidRPr="008C785D">
        <w:rPr>
          <w:rFonts w:ascii="Garamond" w:hAnsi="Garamond"/>
          <w:b/>
          <w:sz w:val="24"/>
          <w:szCs w:val="24"/>
          <w:lang w:val="sq-AL"/>
        </w:rPr>
        <w:t>t</w:t>
      </w:r>
      <w:r w:rsidR="00676FA0">
        <w:rPr>
          <w:rFonts w:ascii="Garamond" w:hAnsi="Garamond"/>
          <w:b/>
          <w:sz w:val="24"/>
          <w:szCs w:val="24"/>
          <w:lang w:val="sq-AL"/>
        </w:rPr>
        <w:t>ë 10.</w:t>
      </w:r>
      <w:r w:rsidR="00251DE8" w:rsidRPr="008C785D">
        <w:rPr>
          <w:rFonts w:ascii="Garamond" w:hAnsi="Garamond"/>
          <w:b/>
          <w:sz w:val="24"/>
          <w:szCs w:val="24"/>
          <w:lang w:val="sq-AL"/>
        </w:rPr>
        <w:t>2.2000 “Për organizimin dhe funksionimin e Gjykatës Kushtetuese të Republikës së Shqipërisë”, i ndryshuar</w:t>
      </w:r>
    </w:p>
    <w:p w14:paraId="4837F6B9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BA" w14:textId="77777777" w:rsidR="00251DE8" w:rsidRPr="008C785D" w:rsidRDefault="00251DE8" w:rsidP="00DD7E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Neni 7/a</w:t>
      </w:r>
    </w:p>
    <w:p w14:paraId="4837F6BB" w14:textId="77777777" w:rsidR="00251DE8" w:rsidRPr="008C785D" w:rsidRDefault="00251DE8" w:rsidP="00DD7E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Kriteret dhe kushtet e emërimit të gjyqtarit të Gjykatës Kushtetuese</w:t>
      </w:r>
    </w:p>
    <w:p w14:paraId="66A4F15A" w14:textId="77777777" w:rsidR="002E637C" w:rsidRPr="008C785D" w:rsidRDefault="002E637C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BC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6FA0">
        <w:rPr>
          <w:rFonts w:ascii="Garamond" w:hAnsi="Garamond"/>
          <w:sz w:val="24"/>
          <w:szCs w:val="24"/>
          <w:lang w:val="sq-AL"/>
        </w:rPr>
        <w:t>1.</w:t>
      </w:r>
      <w:r w:rsidRPr="008C785D">
        <w:rPr>
          <w:rFonts w:ascii="Garamond" w:hAnsi="Garamond"/>
          <w:sz w:val="24"/>
          <w:szCs w:val="24"/>
          <w:lang w:val="sq-AL"/>
        </w:rPr>
        <w:t xml:space="preserve"> Gjyqtari i Gjykatës Kushtuese mund të zgjidhet shtetasi shqiptar që përmbush këto kushte:</w:t>
      </w:r>
    </w:p>
    <w:p w14:paraId="4837F6BD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a) të ketë zotësi të plotë për të vepruar;</w:t>
      </w:r>
    </w:p>
    <w:p w14:paraId="4837F6BE" w14:textId="4A574530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b) të ketë mbaruar arsimin e lartë juridik, </w:t>
      </w:r>
      <w:r w:rsidR="00026A92" w:rsidRPr="008C785D">
        <w:rPr>
          <w:rFonts w:ascii="Garamond" w:hAnsi="Garamond"/>
          <w:sz w:val="24"/>
          <w:szCs w:val="24"/>
          <w:lang w:val="sq-AL"/>
        </w:rPr>
        <w:t>diplomë e nivelit të dytë</w:t>
      </w:r>
      <w:r w:rsidRPr="008C785D">
        <w:rPr>
          <w:rFonts w:ascii="Garamond" w:hAnsi="Garamond"/>
          <w:sz w:val="24"/>
          <w:szCs w:val="24"/>
          <w:lang w:val="sq-AL"/>
        </w:rPr>
        <w:t>;</w:t>
      </w:r>
    </w:p>
    <w:p w14:paraId="4837F6BF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c) të mos ketë ushtruar funksione politike në administratën publike dhe të mos ketë mbajtur pozicione drejtuese në parti politike gjatë 10 </w:t>
      </w:r>
      <w:r w:rsidRPr="00E9521A">
        <w:rPr>
          <w:rFonts w:ascii="Garamond" w:hAnsi="Garamond"/>
          <w:sz w:val="24"/>
          <w:szCs w:val="24"/>
          <w:lang w:val="sq-AL"/>
        </w:rPr>
        <w:t xml:space="preserve">viteve </w:t>
      </w:r>
      <w:r w:rsidRPr="008C785D">
        <w:rPr>
          <w:rFonts w:ascii="Garamond" w:hAnsi="Garamond"/>
          <w:sz w:val="24"/>
          <w:szCs w:val="24"/>
          <w:lang w:val="sq-AL"/>
        </w:rPr>
        <w:t>të fundit nga data e kandidimit;</w:t>
      </w:r>
    </w:p>
    <w:p w14:paraId="4837F6C0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ç) të mos jetë në procedim penal dhe të mos jetë dënuar me burgim për kryerjen e një vepre penale;</w:t>
      </w:r>
    </w:p>
    <w:p w14:paraId="4837F6C1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d) të mos jetë larguar nga detyra për shkaqe disiplinore dhe të mos ketë masë disiplinore në fuqi;</w:t>
      </w:r>
    </w:p>
    <w:p w14:paraId="4837F6C2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dh) të ketë kaluar me sukses procesin e kontrollit dhe verifikimit të pasurisë së tij personale dhe të familjarëve të tij, sipas ligjit.</w:t>
      </w:r>
    </w:p>
    <w:p w14:paraId="4837F6C4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6FA0">
        <w:rPr>
          <w:rFonts w:ascii="Garamond" w:hAnsi="Garamond"/>
          <w:sz w:val="24"/>
          <w:szCs w:val="24"/>
          <w:lang w:val="sq-AL"/>
        </w:rPr>
        <w:t>2.</w:t>
      </w:r>
      <w:r w:rsidRPr="008C785D">
        <w:rPr>
          <w:rFonts w:ascii="Garamond" w:hAnsi="Garamond"/>
          <w:sz w:val="24"/>
          <w:szCs w:val="24"/>
          <w:lang w:val="sq-AL"/>
        </w:rPr>
        <w:t xml:space="preserve"> Kandidati që përmbush kushtet e parashikuara në pikën 1 të këtij neni, duhet të plotësojë edhe këto kritere:</w:t>
      </w:r>
    </w:p>
    <w:p w14:paraId="4837F6C5" w14:textId="65B28B66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a) të ketë përvojë pune jo më pak se 15 vjet</w:t>
      </w:r>
      <w:r w:rsidR="00611F3A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si</w:t>
      </w:r>
      <w:r w:rsidR="00611F3A">
        <w:rPr>
          <w:rFonts w:ascii="Garamond" w:hAnsi="Garamond"/>
          <w:sz w:val="24"/>
          <w:szCs w:val="24"/>
          <w:lang w:val="sq-AL"/>
        </w:rPr>
        <w:t>:</w:t>
      </w:r>
      <w:r w:rsidRPr="008C785D">
        <w:rPr>
          <w:rFonts w:ascii="Garamond" w:hAnsi="Garamond"/>
          <w:sz w:val="24"/>
          <w:szCs w:val="24"/>
          <w:lang w:val="sq-AL"/>
        </w:rPr>
        <w:t xml:space="preserve"> gjyqtar, prokuror, avokat, profesor ose lektor i së drejtës, jurist i nivelit të lartë në administratën publike;</w:t>
      </w:r>
    </w:p>
    <w:p w14:paraId="4837F6C6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b) të ketë një veprimtari të njohur në fushën e të drejtës kushtetuese, të drejtave të njeriut ose sfera të tjera të së drejtës;</w:t>
      </w:r>
    </w:p>
    <w:p w14:paraId="4837F6C7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c) të jetë vlerësuar për aftësitë profesionale dhe integritetin etik e moral.</w:t>
      </w:r>
    </w:p>
    <w:p w14:paraId="4837F6C9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B04">
        <w:rPr>
          <w:rFonts w:ascii="Garamond" w:hAnsi="Garamond"/>
          <w:sz w:val="24"/>
          <w:szCs w:val="24"/>
          <w:lang w:val="sq-AL"/>
        </w:rPr>
        <w:t>3.</w:t>
      </w:r>
      <w:r w:rsidRPr="008C785D">
        <w:rPr>
          <w:rFonts w:ascii="Garamond" w:hAnsi="Garamond"/>
          <w:sz w:val="24"/>
          <w:szCs w:val="24"/>
          <w:lang w:val="sq-AL"/>
        </w:rPr>
        <w:t xml:space="preserve"> Plotësimi i kritereve të mësipërme vlerësohet në bazë të:</w:t>
      </w:r>
    </w:p>
    <w:p w14:paraId="4837F6CA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a) vjetërsisë në profesion;</w:t>
      </w:r>
    </w:p>
    <w:p w14:paraId="4837F6CB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b) përvojës së veçantë të kandidatit në një fushë të caktuar të së drejtës, ose këshilltar ligjor i Gjykatës Kushtetuese a Gjykatës së Lartë;</w:t>
      </w:r>
    </w:p>
    <w:p w14:paraId="4837F6CC" w14:textId="14C0207C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 xml:space="preserve">c) kualifikimeve pasuniversitare dhe trajnimeve në fushën e </w:t>
      </w:r>
      <w:r w:rsidR="00685E6F">
        <w:rPr>
          <w:rFonts w:ascii="Garamond" w:hAnsi="Garamond"/>
          <w:sz w:val="24"/>
          <w:szCs w:val="24"/>
          <w:lang w:val="sq-AL"/>
        </w:rPr>
        <w:t>s</w:t>
      </w:r>
      <w:r w:rsidRPr="008C785D">
        <w:rPr>
          <w:rFonts w:ascii="Garamond" w:hAnsi="Garamond"/>
          <w:sz w:val="24"/>
          <w:szCs w:val="24"/>
          <w:lang w:val="sq-AL"/>
        </w:rPr>
        <w:t>ë drejtës kushtetuese, të drejtave të njeriut ose në një fushë tjetër të së drejtës;</w:t>
      </w:r>
    </w:p>
    <w:p w14:paraId="4837F6CD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ç) treguesve shkencorë, ku përfshihen botimet dhe artikujt shkencorë në fushën juridike;</w:t>
      </w:r>
    </w:p>
    <w:p w14:paraId="4837F6CE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d) ecurisë gjatë kryerjes së arsimit të lartë juridik, me një mesatare notash jo më pak se 8 ose të barasvlershme me të, nëse arsimi i lartë është përfunduar jashtë vendit ose vlerësimit përfundimtar në Shkollën e Magjistraturës;</w:t>
      </w:r>
    </w:p>
    <w:p w14:paraId="4837F6CF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dh) informacioneve të marra nga institucione të tjera publike.</w:t>
      </w:r>
    </w:p>
    <w:p w14:paraId="4837F6D0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E6F">
        <w:rPr>
          <w:rFonts w:ascii="Garamond" w:hAnsi="Garamond"/>
          <w:sz w:val="24"/>
          <w:szCs w:val="24"/>
          <w:lang w:val="sq-AL"/>
        </w:rPr>
        <w:t>4.</w:t>
      </w:r>
      <w:r w:rsidRPr="008C785D">
        <w:rPr>
          <w:rFonts w:ascii="Garamond" w:hAnsi="Garamond"/>
          <w:sz w:val="24"/>
          <w:szCs w:val="24"/>
          <w:lang w:val="sq-AL"/>
        </w:rPr>
        <w:t xml:space="preserve"> Organet e emërtesës marrin parasysh përbërjen e Gjykatës Kushtetuese në momentin e emërimit të kandidatit për të garantuar balancën ndërmjet përvojave profesionale të anëtarëve dhe respektimin e barazisë gjinore.</w:t>
      </w:r>
    </w:p>
    <w:p w14:paraId="4837F6D2" w14:textId="33055CB4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85D">
        <w:rPr>
          <w:rFonts w:ascii="Garamond" w:hAnsi="Garamond"/>
          <w:sz w:val="24"/>
          <w:szCs w:val="24"/>
          <w:lang w:val="sq-AL"/>
        </w:rPr>
        <w:t>Kërkesa dhe dokument</w:t>
      </w:r>
      <w:r w:rsidR="00B17449">
        <w:rPr>
          <w:rFonts w:ascii="Garamond" w:hAnsi="Garamond"/>
          <w:sz w:val="24"/>
          <w:szCs w:val="24"/>
          <w:lang w:val="sq-AL"/>
        </w:rPr>
        <w:t>e</w:t>
      </w:r>
      <w:r w:rsidRPr="008C785D">
        <w:rPr>
          <w:rFonts w:ascii="Garamond" w:hAnsi="Garamond"/>
          <w:sz w:val="24"/>
          <w:szCs w:val="24"/>
          <w:lang w:val="sq-AL"/>
        </w:rPr>
        <w:t>t shoqëruese mund të dorëzohe</w:t>
      </w:r>
      <w:r w:rsidR="00C43B88">
        <w:rPr>
          <w:rFonts w:ascii="Garamond" w:hAnsi="Garamond"/>
          <w:sz w:val="24"/>
          <w:szCs w:val="24"/>
          <w:lang w:val="sq-AL"/>
        </w:rPr>
        <w:t>n</w:t>
      </w:r>
      <w:r w:rsidRPr="008C785D">
        <w:rPr>
          <w:rFonts w:ascii="Garamond" w:hAnsi="Garamond"/>
          <w:sz w:val="24"/>
          <w:szCs w:val="24"/>
          <w:lang w:val="sq-AL"/>
        </w:rPr>
        <w:t xml:space="preserve"> me postë ose </w:t>
      </w:r>
      <w:r w:rsidR="00F4366C" w:rsidRPr="008C785D">
        <w:rPr>
          <w:rFonts w:ascii="Garamond" w:hAnsi="Garamond"/>
          <w:sz w:val="24"/>
          <w:szCs w:val="24"/>
          <w:lang w:val="sq-AL"/>
        </w:rPr>
        <w:t>drejtpërsëdrejti</w:t>
      </w:r>
      <w:r w:rsidRPr="008C785D">
        <w:rPr>
          <w:rFonts w:ascii="Garamond" w:hAnsi="Garamond"/>
          <w:sz w:val="24"/>
          <w:szCs w:val="24"/>
          <w:lang w:val="sq-AL"/>
        </w:rPr>
        <w:t xml:space="preserve"> në amb</w:t>
      </w:r>
      <w:r w:rsidR="00B17449">
        <w:rPr>
          <w:rFonts w:ascii="Garamond" w:hAnsi="Garamond"/>
          <w:sz w:val="24"/>
          <w:szCs w:val="24"/>
          <w:lang w:val="sq-AL"/>
        </w:rPr>
        <w:t>i</w:t>
      </w:r>
      <w:r w:rsidRPr="008C785D">
        <w:rPr>
          <w:rFonts w:ascii="Garamond" w:hAnsi="Garamond"/>
          <w:sz w:val="24"/>
          <w:szCs w:val="24"/>
          <w:lang w:val="sq-AL"/>
        </w:rPr>
        <w:t xml:space="preserve">entet e Presidencës, në adresën: Institucioni i Presidentit të Republikës, </w:t>
      </w:r>
      <w:r w:rsidR="00C43B88">
        <w:rPr>
          <w:rFonts w:ascii="Garamond" w:hAnsi="Garamond"/>
          <w:sz w:val="24"/>
          <w:szCs w:val="24"/>
          <w:lang w:val="sq-AL"/>
        </w:rPr>
        <w:t>b</w:t>
      </w:r>
      <w:r w:rsidRPr="008C785D">
        <w:rPr>
          <w:rFonts w:ascii="Garamond" w:hAnsi="Garamond"/>
          <w:sz w:val="24"/>
          <w:szCs w:val="24"/>
          <w:lang w:val="sq-AL"/>
        </w:rPr>
        <w:t xml:space="preserve">lv. “Dëshmorët e Kombit”, </w:t>
      </w:r>
      <w:r w:rsidR="00B17449">
        <w:rPr>
          <w:rFonts w:ascii="Garamond" w:hAnsi="Garamond"/>
          <w:sz w:val="24"/>
          <w:szCs w:val="24"/>
          <w:lang w:val="sq-AL"/>
        </w:rPr>
        <w:t>n</w:t>
      </w:r>
      <w:r w:rsidRPr="008C785D">
        <w:rPr>
          <w:rFonts w:ascii="Garamond" w:hAnsi="Garamond"/>
          <w:sz w:val="24"/>
          <w:szCs w:val="24"/>
          <w:lang w:val="sq-AL"/>
        </w:rPr>
        <w:t>r. 1</w:t>
      </w:r>
      <w:r w:rsidR="00C43B88">
        <w:rPr>
          <w:rFonts w:ascii="Garamond" w:hAnsi="Garamond"/>
          <w:sz w:val="24"/>
          <w:szCs w:val="24"/>
          <w:lang w:val="sq-AL"/>
        </w:rPr>
        <w:t>,</w:t>
      </w:r>
      <w:r w:rsidRPr="008C785D">
        <w:rPr>
          <w:rFonts w:ascii="Garamond" w:hAnsi="Garamond"/>
          <w:sz w:val="24"/>
          <w:szCs w:val="24"/>
          <w:lang w:val="sq-AL"/>
        </w:rPr>
        <w:t xml:space="preserve"> Tiranë, </w:t>
      </w:r>
      <w:r w:rsidR="00B17449" w:rsidRPr="008C785D">
        <w:rPr>
          <w:rFonts w:ascii="Garamond" w:hAnsi="Garamond"/>
          <w:sz w:val="24"/>
          <w:szCs w:val="24"/>
          <w:lang w:val="sq-AL"/>
        </w:rPr>
        <w:t xml:space="preserve">kodi postar </w:t>
      </w:r>
      <w:r w:rsidRPr="008C785D">
        <w:rPr>
          <w:rFonts w:ascii="Garamond" w:hAnsi="Garamond"/>
          <w:sz w:val="24"/>
          <w:szCs w:val="24"/>
          <w:lang w:val="sq-AL"/>
        </w:rPr>
        <w:t>1001.</w:t>
      </w:r>
    </w:p>
    <w:p w14:paraId="35854B29" w14:textId="77777777" w:rsidR="00336E85" w:rsidRPr="008C785D" w:rsidRDefault="00336E85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D4" w14:textId="071AED7A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Sqarim</w:t>
      </w:r>
      <w:r w:rsidR="00C43B88">
        <w:rPr>
          <w:rFonts w:ascii="Garamond" w:hAnsi="Garamond"/>
          <w:b/>
          <w:sz w:val="24"/>
          <w:szCs w:val="24"/>
          <w:lang w:val="sq-AL"/>
        </w:rPr>
        <w:t>.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837F6D6" w14:textId="4E412020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>Në zbatim të nenit 127</w:t>
      </w:r>
      <w:r w:rsidR="00C43B88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pika 3</w:t>
      </w:r>
      <w:r w:rsidR="00C43B88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të Kushtetutës dhe nenit 7/dh</w:t>
      </w:r>
      <w:r w:rsidR="00C43B88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pika 2</w:t>
      </w:r>
      <w:r w:rsidR="00C43B88">
        <w:rPr>
          <w:rFonts w:ascii="Garamond" w:hAnsi="Garamond"/>
          <w:b/>
          <w:sz w:val="24"/>
          <w:szCs w:val="24"/>
          <w:lang w:val="sq-AL"/>
        </w:rPr>
        <w:t>,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të lig</w:t>
      </w:r>
      <w:r w:rsidR="00C43B88">
        <w:rPr>
          <w:rFonts w:ascii="Garamond" w:hAnsi="Garamond"/>
          <w:b/>
          <w:sz w:val="24"/>
          <w:szCs w:val="24"/>
          <w:lang w:val="sq-AL"/>
        </w:rPr>
        <w:t>jit nr. 8577, datë 10.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2.2000 “Për </w:t>
      </w:r>
      <w:r w:rsidR="00C43B88" w:rsidRPr="008C785D">
        <w:rPr>
          <w:rFonts w:ascii="Garamond" w:hAnsi="Garamond"/>
          <w:b/>
          <w:sz w:val="24"/>
          <w:szCs w:val="24"/>
          <w:lang w:val="sq-AL"/>
        </w:rPr>
        <w:t>organizimin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 dhe funksionimin e Gjykatës Kushtetuese të Republikës së Shqipërisë”, i ndryshuar, kandidati që do të përzgjidhet për t</w:t>
      </w:r>
      <w:r w:rsidR="00C43B88">
        <w:rPr>
          <w:rFonts w:ascii="Garamond" w:hAnsi="Garamond"/>
          <w:b/>
          <w:sz w:val="24"/>
          <w:szCs w:val="24"/>
          <w:lang w:val="sq-AL"/>
        </w:rPr>
        <w:t>’</w:t>
      </w:r>
      <w:r w:rsidRPr="008C785D">
        <w:rPr>
          <w:rFonts w:ascii="Garamond" w:hAnsi="Garamond"/>
          <w:b/>
          <w:sz w:val="24"/>
          <w:szCs w:val="24"/>
          <w:lang w:val="sq-AL"/>
        </w:rPr>
        <w:t xml:space="preserve">u emëruar gjyqtar në Gjykatën </w:t>
      </w:r>
      <w:r w:rsidRPr="008C785D">
        <w:rPr>
          <w:rFonts w:ascii="Garamond" w:hAnsi="Garamond"/>
          <w:b/>
          <w:sz w:val="24"/>
          <w:szCs w:val="24"/>
          <w:lang w:val="sq-AL"/>
        </w:rPr>
        <w:lastRenderedPageBreak/>
        <w:t xml:space="preserve">Kushtetuese, për plotësimin e vakancës së parakohshme të krijuar për shkak të përfundimit përpara kohe të mandatit ish-gjyqtarit Besnik Muçi, do të qëndrojë në detyrë deri në përfundimin e mandatit të gjyqtarit të larguar. </w:t>
      </w:r>
    </w:p>
    <w:p w14:paraId="47F763BB" w14:textId="77777777" w:rsidR="00336E85" w:rsidRPr="008C785D" w:rsidRDefault="00336E85" w:rsidP="00A05C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5A1423A" w14:textId="75C4AC85" w:rsidR="00336E85" w:rsidRPr="008C785D" w:rsidRDefault="00336E85" w:rsidP="00A05C1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C785D">
        <w:rPr>
          <w:rFonts w:ascii="Garamond" w:hAnsi="Garamond"/>
          <w:b/>
          <w:sz w:val="24"/>
          <w:szCs w:val="24"/>
          <w:lang w:val="sq-AL"/>
        </w:rPr>
        <w:t xml:space="preserve">Tiranë, </w:t>
      </w:r>
      <w:r w:rsidR="00C43B88">
        <w:rPr>
          <w:rFonts w:ascii="Garamond" w:hAnsi="Garamond"/>
          <w:b/>
          <w:sz w:val="24"/>
          <w:szCs w:val="24"/>
          <w:lang w:val="sq-AL"/>
        </w:rPr>
        <w:t>m</w:t>
      </w:r>
      <w:r w:rsidRPr="008C785D">
        <w:rPr>
          <w:rFonts w:ascii="Garamond" w:hAnsi="Garamond"/>
          <w:b/>
          <w:sz w:val="24"/>
          <w:szCs w:val="24"/>
          <w:lang w:val="sq-AL"/>
        </w:rPr>
        <w:t>ë 22.11.2019</w:t>
      </w:r>
    </w:p>
    <w:p w14:paraId="4837F6D7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7F6D8" w14:textId="77777777" w:rsidR="00251DE8" w:rsidRPr="008C785D" w:rsidRDefault="00251DE8" w:rsidP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495D22" w14:textId="77777777" w:rsidR="00A05C1B" w:rsidRPr="008C785D" w:rsidRDefault="00A05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05C1B" w:rsidRPr="008C785D" w:rsidSect="00D7537D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95D66"/>
    <w:multiLevelType w:val="hybridMultilevel"/>
    <w:tmpl w:val="C286256E"/>
    <w:lvl w:ilvl="0" w:tplc="2C74E0E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7C3A6C"/>
    <w:multiLevelType w:val="hybridMultilevel"/>
    <w:tmpl w:val="28964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756840"/>
    <w:multiLevelType w:val="hybridMultilevel"/>
    <w:tmpl w:val="785265E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491"/>
    <w:rsid w:val="00026A92"/>
    <w:rsid w:val="000D0AEF"/>
    <w:rsid w:val="00117AB1"/>
    <w:rsid w:val="00130491"/>
    <w:rsid w:val="001B33BB"/>
    <w:rsid w:val="002146D8"/>
    <w:rsid w:val="00251DE8"/>
    <w:rsid w:val="002848CF"/>
    <w:rsid w:val="002A1B04"/>
    <w:rsid w:val="002E637C"/>
    <w:rsid w:val="002F215A"/>
    <w:rsid w:val="002F464E"/>
    <w:rsid w:val="00300150"/>
    <w:rsid w:val="00336E85"/>
    <w:rsid w:val="00361734"/>
    <w:rsid w:val="003829EA"/>
    <w:rsid w:val="003A1638"/>
    <w:rsid w:val="003B73B8"/>
    <w:rsid w:val="003D33C0"/>
    <w:rsid w:val="003E193D"/>
    <w:rsid w:val="0050599E"/>
    <w:rsid w:val="00611F3A"/>
    <w:rsid w:val="00676FA0"/>
    <w:rsid w:val="00685E6F"/>
    <w:rsid w:val="006D21B3"/>
    <w:rsid w:val="007054E0"/>
    <w:rsid w:val="00746189"/>
    <w:rsid w:val="007B007A"/>
    <w:rsid w:val="00843D3C"/>
    <w:rsid w:val="00871DDA"/>
    <w:rsid w:val="008C785D"/>
    <w:rsid w:val="00A05C1B"/>
    <w:rsid w:val="00A063AD"/>
    <w:rsid w:val="00A856C2"/>
    <w:rsid w:val="00B17449"/>
    <w:rsid w:val="00B571BA"/>
    <w:rsid w:val="00BA091E"/>
    <w:rsid w:val="00C43B88"/>
    <w:rsid w:val="00D370E7"/>
    <w:rsid w:val="00D4797F"/>
    <w:rsid w:val="00D7537D"/>
    <w:rsid w:val="00DC4B35"/>
    <w:rsid w:val="00DD7EF9"/>
    <w:rsid w:val="00E9521A"/>
    <w:rsid w:val="00EF4F2B"/>
    <w:rsid w:val="00F02547"/>
    <w:rsid w:val="00F05B26"/>
    <w:rsid w:val="00F4366C"/>
    <w:rsid w:val="00F960B7"/>
    <w:rsid w:val="00FB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7F678"/>
  <w15:docId w15:val="{2B9D4EDC-13C7-4347-BD6B-FB362254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4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0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049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7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11364</Nr_x002e__x0020_akti>
    <Data_x0020_e_x0020_Krijimit xmlns="0e656187-b300-4fb0-8bf4-3a50f872073c">2019-11-25T11:10:37Z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2019-11-24T23:00:00Z</Date_x0020_protokolli>
    <Titulli xmlns="0e656187-b300-4fb0-8bf4-3a50f872073c">Për shpalljen e procedurës së aplikimit për plotësimin e vakancës së parakohshme të krijuar, për vendin vakant gjyqtar në Gjykatën Kushtetuese të Republikës së Shqipërisë</Titulli>
    <Modifikuesi xmlns="0e656187-b300-4fb0-8bf4-3a50f872073c">jorina.kryeziu</Modifikuesi>
    <Nr_x002e__x0020_prot_x0020_QBZ xmlns="0e656187-b300-4fb0-8bf4-3a50f872073c">1603/1</Nr_x002e__x0020_prot_x0020_QBZ>
    <Data_x0020_e_x0020_Modifikimit xmlns="0e656187-b300-4fb0-8bf4-3a50f872073c">2019-11-25T11:44:11Z</Data_x0020_e_x0020_Modifikimit>
    <Dekretuar xmlns="0e656187-b300-4fb0-8bf4-3a50f872073c">false</Dekretuar>
    <Data xmlns="0e656187-b300-4fb0-8bf4-3a50f872073c">2019-11-21T23:00:00Z</Data>
    <Nr_x002e__x0020_protokolli_x0020_i_x0020_aktit xmlns="0e656187-b300-4fb0-8bf4-3a50f872073c">4397/1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6BA3FAEF85491BB460E8C463B5D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6BA3FAEF85491BB460E8C463B5D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61C35-A90F-41C5-A3D9-8677BEC28563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B7D283-015F-4402-A67D-F816859855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E2115-04C6-48B8-A117-8937C32EE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7E9ECB-8CDF-4F28-8909-0A997AB706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588F57-07DB-4D37-9E49-8C8B7D609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3C231C-7680-4E36-82EF-86B868837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procedurës së aplikimit për plotësimin e vakancës së parakohshme të krijuar, për vendin vakant gjyqtar në Gjykatën Kushtetuese të Republikës së Shqipërisë</vt:lpstr>
    </vt:vector>
  </TitlesOfParts>
  <Company/>
  <LinksUpToDate>false</LinksUpToDate>
  <CharactersWithSpaces>9111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procedurës së aplikimit për plotësimin e vakancës së parakohshme të krijuar, për vendin vakant gjyqtar në Gjykatën Kushtetuese të Republikës së Shqipërisë</dc:title>
  <dc:creator>Windows User</dc:creator>
  <cp:lastModifiedBy>Entela Suli</cp:lastModifiedBy>
  <cp:revision>37</cp:revision>
  <cp:lastPrinted>2019-11-22T14:05:00Z</cp:lastPrinted>
  <dcterms:created xsi:type="dcterms:W3CDTF">2019-11-25T11:06:00Z</dcterms:created>
  <dcterms:modified xsi:type="dcterms:W3CDTF">2019-11-25T11:51:00Z</dcterms:modified>
</cp:coreProperties>
</file>